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3A3E" w:rsidRDefault="00E03A3E">
      <w:pPr>
        <w:pStyle w:val="ConsPlusNormal"/>
        <w:jc w:val="both"/>
        <w:outlineLvl w:val="0"/>
      </w:pPr>
      <w:bookmarkStart w:id="0" w:name="_GoBack"/>
      <w:bookmarkEnd w:id="0"/>
    </w:p>
    <w:p w:rsidR="00E03A3E" w:rsidRDefault="00E03A3E">
      <w:pPr>
        <w:pStyle w:val="ConsPlusTitle"/>
        <w:jc w:val="center"/>
        <w:outlineLvl w:val="0"/>
      </w:pPr>
      <w:r>
        <w:t>ПРАВИТЕЛЬСТВО РОСТОВСКОЙ ОБЛАСТИ</w:t>
      </w:r>
    </w:p>
    <w:p w:rsidR="00E03A3E" w:rsidRDefault="00E03A3E">
      <w:pPr>
        <w:pStyle w:val="ConsPlusTitle"/>
        <w:jc w:val="center"/>
      </w:pPr>
    </w:p>
    <w:p w:rsidR="00E03A3E" w:rsidRDefault="00E03A3E">
      <w:pPr>
        <w:pStyle w:val="ConsPlusTitle"/>
        <w:jc w:val="center"/>
      </w:pPr>
      <w:r>
        <w:t>ПОСТАНОВЛЕНИЕ</w:t>
      </w:r>
    </w:p>
    <w:p w:rsidR="00E03A3E" w:rsidRDefault="00E03A3E">
      <w:pPr>
        <w:pStyle w:val="ConsPlusTitle"/>
        <w:jc w:val="center"/>
      </w:pPr>
      <w:r>
        <w:t>от 13 октября 2016 г. N 697</w:t>
      </w:r>
    </w:p>
    <w:p w:rsidR="00E03A3E" w:rsidRDefault="00E03A3E">
      <w:pPr>
        <w:pStyle w:val="ConsPlusTitle"/>
        <w:jc w:val="center"/>
      </w:pPr>
    </w:p>
    <w:p w:rsidR="00E03A3E" w:rsidRDefault="00E03A3E">
      <w:pPr>
        <w:pStyle w:val="ConsPlusTitle"/>
        <w:jc w:val="center"/>
      </w:pPr>
      <w:r>
        <w:t>О ПОРЯДКЕ ПРЕДОСТАВЛЕНИЯ СУБСИДИЙ ОРГАНИЗАЦИЯМ НЕЗАВИСИМО</w:t>
      </w:r>
    </w:p>
    <w:p w:rsidR="00E03A3E" w:rsidRDefault="00E03A3E">
      <w:pPr>
        <w:pStyle w:val="ConsPlusTitle"/>
        <w:jc w:val="center"/>
      </w:pPr>
      <w:r>
        <w:t>ОТ ИХ ОРГАНИЗАЦИОННО-ПРАВОВОЙ ФОРМЫ НА ВОЗМЕЩЕНИЕ ЧАСТИ</w:t>
      </w:r>
    </w:p>
    <w:p w:rsidR="00E03A3E" w:rsidRDefault="00E03A3E">
      <w:pPr>
        <w:pStyle w:val="ConsPlusTitle"/>
        <w:jc w:val="center"/>
      </w:pPr>
      <w:r>
        <w:t>ЗАТРАТ ПО СОЗДАНИЮ ОБЪЕКТОВ КАПИТАЛЬНОГО СТРОИТЕЛЬСТВА</w:t>
      </w:r>
    </w:p>
    <w:p w:rsidR="00E03A3E" w:rsidRDefault="00E03A3E">
      <w:pPr>
        <w:pStyle w:val="ConsPlusTitle"/>
        <w:jc w:val="center"/>
      </w:pPr>
      <w:r>
        <w:t>ИНЖЕНЕРНОЙ ИНФРАСТРУКТУРЫ, ЯВЛЯЮЩИХСЯ НЕОТЪЕМЛЕМОЙ ЧАСТЬЮ</w:t>
      </w:r>
    </w:p>
    <w:p w:rsidR="00E03A3E" w:rsidRDefault="00E03A3E">
      <w:pPr>
        <w:pStyle w:val="ConsPlusTitle"/>
        <w:jc w:val="center"/>
      </w:pPr>
      <w:r>
        <w:t xml:space="preserve">ИНВЕСТИЦИОННОГО ПРОЕКТА, </w:t>
      </w:r>
      <w:proofErr w:type="gramStart"/>
      <w:r>
        <w:t>И</w:t>
      </w:r>
      <w:proofErr w:type="gramEnd"/>
      <w:r>
        <w:t xml:space="preserve"> (ИЛИ) ИХ ПОДКЛЮЧЕНИЮ</w:t>
      </w:r>
    </w:p>
    <w:p w:rsidR="00E03A3E" w:rsidRDefault="00E03A3E">
      <w:pPr>
        <w:pStyle w:val="ConsPlusTitle"/>
        <w:jc w:val="center"/>
      </w:pPr>
      <w:r>
        <w:t>(ТЕХНОЛОГИЧЕСКОМУ ПРИСОЕДИНЕНИЮ) К ИНЖЕНЕРНЫМ СИСТЕМАМ</w:t>
      </w:r>
    </w:p>
    <w:p w:rsidR="00E03A3E" w:rsidRDefault="00E03A3E">
      <w:pPr>
        <w:pStyle w:val="ConsPlusTitle"/>
        <w:jc w:val="center"/>
      </w:pPr>
      <w:r>
        <w:t>ЭЛЕКТРО-, ГАЗО-, ВОДОСНАБЖЕНИЯ И ВОДООТВЕДЕНИЯ</w:t>
      </w:r>
    </w:p>
    <w:p w:rsidR="00E03A3E" w:rsidRDefault="00E03A3E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E03A3E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E03A3E" w:rsidRDefault="00E03A3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03A3E" w:rsidRDefault="00E03A3E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Правительства РО</w:t>
            </w:r>
          </w:p>
          <w:p w:rsidR="00E03A3E" w:rsidRDefault="00E03A3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09.02.2017 </w:t>
            </w:r>
            <w:hyperlink r:id="rId4" w:history="1">
              <w:r>
                <w:rPr>
                  <w:color w:val="0000FF"/>
                </w:rPr>
                <w:t>N 67</w:t>
              </w:r>
            </w:hyperlink>
            <w:r>
              <w:rPr>
                <w:color w:val="392C69"/>
              </w:rPr>
              <w:t xml:space="preserve">, от 15.06.2017 </w:t>
            </w:r>
            <w:hyperlink r:id="rId5" w:history="1">
              <w:r>
                <w:rPr>
                  <w:color w:val="0000FF"/>
                </w:rPr>
                <w:t>N 434</w:t>
              </w:r>
            </w:hyperlink>
            <w:r>
              <w:rPr>
                <w:color w:val="392C69"/>
              </w:rPr>
              <w:t xml:space="preserve">, от 31.10.2017 </w:t>
            </w:r>
            <w:hyperlink r:id="rId6" w:history="1">
              <w:r>
                <w:rPr>
                  <w:color w:val="0000FF"/>
                </w:rPr>
                <w:t>N 735</w:t>
              </w:r>
            </w:hyperlink>
            <w:r>
              <w:rPr>
                <w:color w:val="392C69"/>
              </w:rPr>
              <w:t>,</w:t>
            </w:r>
          </w:p>
          <w:p w:rsidR="00E03A3E" w:rsidRDefault="00E03A3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10.05.2018 </w:t>
            </w:r>
            <w:hyperlink r:id="rId7" w:history="1">
              <w:r>
                <w:rPr>
                  <w:color w:val="0000FF"/>
                </w:rPr>
                <w:t>N 279</w:t>
              </w:r>
            </w:hyperlink>
            <w:r>
              <w:rPr>
                <w:color w:val="392C69"/>
              </w:rPr>
              <w:t xml:space="preserve">, от 16.05.2018 </w:t>
            </w:r>
            <w:hyperlink r:id="rId8" w:history="1">
              <w:r>
                <w:rPr>
                  <w:color w:val="0000FF"/>
                </w:rPr>
                <w:t>N 313</w:t>
              </w:r>
            </w:hyperlink>
            <w:r>
              <w:rPr>
                <w:color w:val="392C69"/>
              </w:rPr>
              <w:t xml:space="preserve">, от 14.08.2019 </w:t>
            </w:r>
            <w:hyperlink r:id="rId9" w:history="1">
              <w:r>
                <w:rPr>
                  <w:color w:val="0000FF"/>
                </w:rPr>
                <w:t>N 577</w:t>
              </w:r>
            </w:hyperlink>
            <w:r>
              <w:rPr>
                <w:color w:val="392C69"/>
              </w:rPr>
              <w:t>,</w:t>
            </w:r>
          </w:p>
          <w:p w:rsidR="00E03A3E" w:rsidRDefault="00E03A3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13.04.2020 </w:t>
            </w:r>
            <w:hyperlink r:id="rId10" w:history="1">
              <w:r>
                <w:rPr>
                  <w:color w:val="0000FF"/>
                </w:rPr>
                <w:t>N 331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E03A3E" w:rsidRDefault="00E03A3E">
      <w:pPr>
        <w:pStyle w:val="ConsPlusNormal"/>
        <w:jc w:val="both"/>
      </w:pPr>
    </w:p>
    <w:p w:rsidR="00E03A3E" w:rsidRDefault="00E03A3E">
      <w:pPr>
        <w:pStyle w:val="ConsPlusNormal"/>
        <w:ind w:firstLine="540"/>
        <w:jc w:val="both"/>
      </w:pPr>
      <w:r>
        <w:t xml:space="preserve">В соответствии со </w:t>
      </w:r>
      <w:hyperlink r:id="rId11" w:history="1">
        <w:r>
          <w:rPr>
            <w:color w:val="0000FF"/>
          </w:rPr>
          <w:t>статьей 78</w:t>
        </w:r>
      </w:hyperlink>
      <w:r>
        <w:t xml:space="preserve"> Бюджетного кодекса Российской Федерации, Областным </w:t>
      </w:r>
      <w:hyperlink r:id="rId12" w:history="1">
        <w:r>
          <w:rPr>
            <w:color w:val="0000FF"/>
          </w:rPr>
          <w:t>законом</w:t>
        </w:r>
      </w:hyperlink>
      <w:r>
        <w:t xml:space="preserve"> от 01.10.2004 N 151-ЗС "Об инвестициях в Ростовской области", </w:t>
      </w:r>
      <w:hyperlink r:id="rId13" w:history="1">
        <w:r>
          <w:rPr>
            <w:color w:val="0000FF"/>
          </w:rPr>
          <w:t>постановлением</w:t>
        </w:r>
      </w:hyperlink>
      <w:r>
        <w:t xml:space="preserve"> Правительства Ростовской области от 15.10.2018 N 637 "Об утверждении государственной программы Ростовской области "Экономическое развитие и инновационная экономика" Правительство Ростовской области постановляет:</w:t>
      </w:r>
    </w:p>
    <w:p w:rsidR="00E03A3E" w:rsidRDefault="00E03A3E">
      <w:pPr>
        <w:pStyle w:val="ConsPlusNormal"/>
        <w:jc w:val="both"/>
      </w:pPr>
      <w:r>
        <w:t xml:space="preserve">(в ред. </w:t>
      </w:r>
      <w:hyperlink r:id="rId14" w:history="1">
        <w:r>
          <w:rPr>
            <w:color w:val="0000FF"/>
          </w:rPr>
          <w:t>постановления</w:t>
        </w:r>
      </w:hyperlink>
      <w:r>
        <w:t xml:space="preserve"> Правительства РО от 14.08.2019 N 577)</w:t>
      </w:r>
    </w:p>
    <w:p w:rsidR="00E03A3E" w:rsidRDefault="00E03A3E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51" w:history="1">
        <w:r>
          <w:rPr>
            <w:color w:val="0000FF"/>
          </w:rPr>
          <w:t>Положение</w:t>
        </w:r>
      </w:hyperlink>
      <w:r>
        <w:t xml:space="preserve"> о порядке предоставления субсидий организациям независимо от их организационно-правовой формы на возмещение части затрат по созданию объектов капитального строительства инженерной инфраструктуры, являющихся неотъемлемой частью инвестиционного проекта, и (или) их подключению (технологическому присоединению) к инженерным системам электро-, газо-, водоснабжения и водоотведения согласно приложению N 1 к настоящему постановлению.</w:t>
      </w:r>
    </w:p>
    <w:p w:rsidR="00E03A3E" w:rsidRDefault="00E03A3E">
      <w:pPr>
        <w:pStyle w:val="ConsPlusNormal"/>
        <w:spacing w:before="220"/>
        <w:ind w:firstLine="540"/>
        <w:jc w:val="both"/>
      </w:pPr>
      <w:r>
        <w:t>2. Создать комиссию по предоставлению субсидий организациям независимо от их организационно-правовой формы на возмещение части затрат по созданию объектов капитального строительства инженерной инфраструктуры, являющихся неотъемлемой частью инвестиционного проекта, и (или) их подключению (технологическому присоединению) к инженерным системам электро-, газо-, водоснабжения и водоотведения.</w:t>
      </w:r>
    </w:p>
    <w:p w:rsidR="00E03A3E" w:rsidRDefault="00E03A3E">
      <w:pPr>
        <w:pStyle w:val="ConsPlusNormal"/>
        <w:spacing w:before="220"/>
        <w:ind w:firstLine="540"/>
        <w:jc w:val="both"/>
      </w:pPr>
      <w:r>
        <w:t>3. Утвердить:</w:t>
      </w:r>
    </w:p>
    <w:p w:rsidR="00E03A3E" w:rsidRDefault="00E03A3E">
      <w:pPr>
        <w:pStyle w:val="ConsPlusNormal"/>
        <w:spacing w:before="220"/>
        <w:ind w:firstLine="540"/>
        <w:jc w:val="both"/>
      </w:pPr>
      <w:r>
        <w:t xml:space="preserve">3.1. </w:t>
      </w:r>
      <w:hyperlink w:anchor="P440" w:history="1">
        <w:r>
          <w:rPr>
            <w:color w:val="0000FF"/>
          </w:rPr>
          <w:t>Положение</w:t>
        </w:r>
      </w:hyperlink>
      <w:r>
        <w:t xml:space="preserve"> о комиссии по предоставлению субсидий организациям независимо от их организационно-правовой формы на возмещение части затрат по созданию объектов капитального строительства инженерной инфраструктуры, являющихся неотъемлемой частью инвестиционного проекта, и (или) их подключению (технологическому присоединению) к инженерным системам электро-, газо-, водоснабжения и водоотведения согласно приложению N 2 к настоящему постановлению.</w:t>
      </w:r>
    </w:p>
    <w:p w:rsidR="00E03A3E" w:rsidRDefault="00E03A3E">
      <w:pPr>
        <w:pStyle w:val="ConsPlusNormal"/>
        <w:spacing w:before="220"/>
        <w:ind w:firstLine="540"/>
        <w:jc w:val="both"/>
      </w:pPr>
      <w:r>
        <w:t xml:space="preserve">3.2. </w:t>
      </w:r>
      <w:hyperlink w:anchor="P494" w:history="1">
        <w:r>
          <w:rPr>
            <w:color w:val="0000FF"/>
          </w:rPr>
          <w:t>Состав</w:t>
        </w:r>
      </w:hyperlink>
      <w:r>
        <w:t xml:space="preserve"> комиссии по предоставлению субсидий организациям независимо от их организационно-правовой формы на возмещение части затрат по созданию объектов капитального строительства инженерной инфраструктуры, являющихся неотъемлемой частью инвестиционного проекта, и (или) их подключению (технологическому присоединению) к инженерным системам электро-, газо-, водоснабжения и водоотведения согласно приложению N 3 к настоящему </w:t>
      </w:r>
      <w:r>
        <w:lastRenderedPageBreak/>
        <w:t>постановлению.</w:t>
      </w:r>
    </w:p>
    <w:p w:rsidR="00E03A3E" w:rsidRDefault="00E03A3E">
      <w:pPr>
        <w:pStyle w:val="ConsPlusNormal"/>
        <w:spacing w:before="220"/>
        <w:ind w:firstLine="540"/>
        <w:jc w:val="both"/>
      </w:pPr>
      <w:r>
        <w:t xml:space="preserve">4. Установить, что соглашения об участии сторон государственно-частного партнерства в реализации инвестиционных проектов, заключенные в порядке, установленном </w:t>
      </w:r>
      <w:hyperlink r:id="rId15" w:history="1">
        <w:r>
          <w:rPr>
            <w:color w:val="0000FF"/>
          </w:rPr>
          <w:t>постановлением</w:t>
        </w:r>
      </w:hyperlink>
      <w:r>
        <w:t xml:space="preserve"> Правительства Ростовской области от 13.12.2012 N 1073 "О порядке участия сторон государственно-частного партнерства в реализации инвестиционного проекта на территории Ростовской области", действуют до окончания срока их действия на условиях, на которых они были заключены.</w:t>
      </w:r>
    </w:p>
    <w:p w:rsidR="00E03A3E" w:rsidRDefault="00E03A3E">
      <w:pPr>
        <w:pStyle w:val="ConsPlusNormal"/>
        <w:spacing w:before="220"/>
        <w:ind w:firstLine="540"/>
        <w:jc w:val="both"/>
      </w:pPr>
      <w:r>
        <w:t xml:space="preserve">Обязательства, принятые на себя сторонами по соглашениям об участии сторон государственно-частного партнерства в реализации инвестиционных проектов, могут быть изменены в </w:t>
      </w:r>
      <w:hyperlink w:anchor="P558" w:history="1">
        <w:r>
          <w:rPr>
            <w:color w:val="0000FF"/>
          </w:rPr>
          <w:t>порядке</w:t>
        </w:r>
      </w:hyperlink>
      <w:r>
        <w:t xml:space="preserve"> согласно приложению N 4 к настоящему постановлению.</w:t>
      </w:r>
    </w:p>
    <w:p w:rsidR="00E03A3E" w:rsidRDefault="00E03A3E">
      <w:pPr>
        <w:pStyle w:val="ConsPlusNormal"/>
        <w:spacing w:before="220"/>
        <w:ind w:firstLine="540"/>
        <w:jc w:val="both"/>
      </w:pPr>
      <w:r>
        <w:t xml:space="preserve">5. Признать утратившими силу правовые акты Правительства Ростовской области по </w:t>
      </w:r>
      <w:hyperlink w:anchor="P874" w:history="1">
        <w:r>
          <w:rPr>
            <w:color w:val="0000FF"/>
          </w:rPr>
          <w:t>Перечню</w:t>
        </w:r>
      </w:hyperlink>
      <w:r>
        <w:t xml:space="preserve"> согласно приложению N 5 к настоящему постановлению.</w:t>
      </w:r>
    </w:p>
    <w:p w:rsidR="00E03A3E" w:rsidRDefault="00E03A3E">
      <w:pPr>
        <w:pStyle w:val="ConsPlusNormal"/>
        <w:spacing w:before="220"/>
        <w:ind w:firstLine="540"/>
        <w:jc w:val="both"/>
      </w:pPr>
      <w:r>
        <w:t>6. Настоящее постановление вступает в силу со дня его официального опубликования.</w:t>
      </w:r>
    </w:p>
    <w:p w:rsidR="00E03A3E" w:rsidRDefault="00E03A3E">
      <w:pPr>
        <w:pStyle w:val="ConsPlusNormal"/>
        <w:spacing w:before="220"/>
        <w:ind w:firstLine="540"/>
        <w:jc w:val="both"/>
      </w:pPr>
      <w:r>
        <w:t>7. Контроль за выполнением настоящего постановления возложить на заместителя Губернатора Ростовской области Изотова А.Ю.</w:t>
      </w:r>
    </w:p>
    <w:p w:rsidR="00E03A3E" w:rsidRDefault="00E03A3E">
      <w:pPr>
        <w:pStyle w:val="ConsPlusNormal"/>
        <w:jc w:val="both"/>
      </w:pPr>
      <w:r>
        <w:t xml:space="preserve">(п. 7 в ред. </w:t>
      </w:r>
      <w:hyperlink r:id="rId16" w:history="1">
        <w:r>
          <w:rPr>
            <w:color w:val="0000FF"/>
          </w:rPr>
          <w:t>постановления</w:t>
        </w:r>
      </w:hyperlink>
      <w:r>
        <w:t xml:space="preserve"> Правительства РО от 14.08.2019 N 577)</w:t>
      </w:r>
    </w:p>
    <w:p w:rsidR="00E03A3E" w:rsidRDefault="00E03A3E">
      <w:pPr>
        <w:pStyle w:val="ConsPlusNormal"/>
        <w:jc w:val="both"/>
      </w:pPr>
    </w:p>
    <w:p w:rsidR="00E03A3E" w:rsidRDefault="00E03A3E">
      <w:pPr>
        <w:pStyle w:val="ConsPlusNormal"/>
        <w:jc w:val="right"/>
      </w:pPr>
      <w:r>
        <w:t>Губернатор</w:t>
      </w:r>
    </w:p>
    <w:p w:rsidR="00E03A3E" w:rsidRDefault="00E03A3E">
      <w:pPr>
        <w:pStyle w:val="ConsPlusNormal"/>
        <w:jc w:val="right"/>
      </w:pPr>
      <w:r>
        <w:t>Ростовской области</w:t>
      </w:r>
    </w:p>
    <w:p w:rsidR="00E03A3E" w:rsidRDefault="00E03A3E">
      <w:pPr>
        <w:pStyle w:val="ConsPlusNormal"/>
        <w:jc w:val="right"/>
      </w:pPr>
      <w:r>
        <w:t>В.Ю.ГОЛУБЕВ</w:t>
      </w:r>
    </w:p>
    <w:p w:rsidR="00E03A3E" w:rsidRDefault="00E03A3E">
      <w:pPr>
        <w:pStyle w:val="ConsPlusNormal"/>
      </w:pPr>
      <w:r>
        <w:t>Постановление вносит</w:t>
      </w:r>
    </w:p>
    <w:p w:rsidR="00E03A3E" w:rsidRDefault="00E03A3E">
      <w:pPr>
        <w:pStyle w:val="ConsPlusNormal"/>
        <w:spacing w:before="220"/>
      </w:pPr>
      <w:r>
        <w:t>департамент инвестиций</w:t>
      </w:r>
    </w:p>
    <w:p w:rsidR="00E03A3E" w:rsidRDefault="00E03A3E">
      <w:pPr>
        <w:pStyle w:val="ConsPlusNormal"/>
        <w:spacing w:before="220"/>
      </w:pPr>
      <w:r>
        <w:t>и предпринимательства</w:t>
      </w:r>
    </w:p>
    <w:p w:rsidR="00E03A3E" w:rsidRDefault="00E03A3E">
      <w:pPr>
        <w:pStyle w:val="ConsPlusNormal"/>
        <w:spacing w:before="220"/>
      </w:pPr>
      <w:r>
        <w:t>Ростовской области</w:t>
      </w:r>
    </w:p>
    <w:p w:rsidR="00E03A3E" w:rsidRDefault="00E03A3E">
      <w:pPr>
        <w:pStyle w:val="ConsPlusNormal"/>
        <w:jc w:val="both"/>
      </w:pPr>
    </w:p>
    <w:p w:rsidR="00E03A3E" w:rsidRDefault="00E03A3E">
      <w:pPr>
        <w:pStyle w:val="ConsPlusNormal"/>
        <w:jc w:val="both"/>
      </w:pPr>
    </w:p>
    <w:p w:rsidR="00E03A3E" w:rsidRDefault="00E03A3E">
      <w:pPr>
        <w:pStyle w:val="ConsPlusNormal"/>
        <w:jc w:val="both"/>
      </w:pPr>
    </w:p>
    <w:p w:rsidR="00E03A3E" w:rsidRDefault="00E03A3E">
      <w:pPr>
        <w:pStyle w:val="ConsPlusNormal"/>
        <w:jc w:val="both"/>
      </w:pPr>
    </w:p>
    <w:p w:rsidR="00E03A3E" w:rsidRDefault="00E03A3E">
      <w:pPr>
        <w:pStyle w:val="ConsPlusNormal"/>
        <w:jc w:val="both"/>
      </w:pPr>
    </w:p>
    <w:p w:rsidR="00E03A3E" w:rsidRDefault="00E03A3E">
      <w:pPr>
        <w:pStyle w:val="ConsPlusNormal"/>
        <w:jc w:val="right"/>
        <w:outlineLvl w:val="0"/>
      </w:pPr>
      <w:r>
        <w:t>Приложение N 1</w:t>
      </w:r>
    </w:p>
    <w:p w:rsidR="00E03A3E" w:rsidRDefault="00E03A3E">
      <w:pPr>
        <w:pStyle w:val="ConsPlusNormal"/>
        <w:jc w:val="right"/>
      </w:pPr>
      <w:r>
        <w:t>к постановлению</w:t>
      </w:r>
    </w:p>
    <w:p w:rsidR="00E03A3E" w:rsidRDefault="00E03A3E">
      <w:pPr>
        <w:pStyle w:val="ConsPlusNormal"/>
        <w:jc w:val="right"/>
      </w:pPr>
      <w:r>
        <w:t>Правительства</w:t>
      </w:r>
    </w:p>
    <w:p w:rsidR="00E03A3E" w:rsidRDefault="00E03A3E">
      <w:pPr>
        <w:pStyle w:val="ConsPlusNormal"/>
        <w:jc w:val="right"/>
      </w:pPr>
      <w:r>
        <w:t>Ростовской области</w:t>
      </w:r>
    </w:p>
    <w:p w:rsidR="00E03A3E" w:rsidRDefault="00E03A3E">
      <w:pPr>
        <w:pStyle w:val="ConsPlusNormal"/>
        <w:jc w:val="right"/>
      </w:pPr>
      <w:r>
        <w:t>от 13.10.2016 N 697</w:t>
      </w:r>
    </w:p>
    <w:p w:rsidR="00E03A3E" w:rsidRDefault="00E03A3E">
      <w:pPr>
        <w:pStyle w:val="ConsPlusNormal"/>
        <w:jc w:val="both"/>
      </w:pPr>
    </w:p>
    <w:p w:rsidR="00E03A3E" w:rsidRDefault="00E03A3E">
      <w:pPr>
        <w:pStyle w:val="ConsPlusTitle"/>
        <w:jc w:val="center"/>
      </w:pPr>
      <w:bookmarkStart w:id="1" w:name="P51"/>
      <w:bookmarkEnd w:id="1"/>
      <w:r>
        <w:t>ПОЛОЖЕНИЕ</w:t>
      </w:r>
    </w:p>
    <w:p w:rsidR="00E03A3E" w:rsidRDefault="00E03A3E">
      <w:pPr>
        <w:pStyle w:val="ConsPlusTitle"/>
        <w:jc w:val="center"/>
      </w:pPr>
      <w:r>
        <w:t>О ПОРЯДКЕ ПРЕДОСТАВЛЕНИЯ СУБСИДИЙ ОРГАНИЗАЦИЯМ НЕЗАВИСИМО</w:t>
      </w:r>
    </w:p>
    <w:p w:rsidR="00E03A3E" w:rsidRDefault="00E03A3E">
      <w:pPr>
        <w:pStyle w:val="ConsPlusTitle"/>
        <w:jc w:val="center"/>
      </w:pPr>
      <w:r>
        <w:t>ОТ ИХ ОРГАНИЗАЦИОННО-ПРАВОВОЙ ФОРМЫ НА ВОЗМЕЩЕНИЕ ЧАСТИ</w:t>
      </w:r>
    </w:p>
    <w:p w:rsidR="00E03A3E" w:rsidRDefault="00E03A3E">
      <w:pPr>
        <w:pStyle w:val="ConsPlusTitle"/>
        <w:jc w:val="center"/>
      </w:pPr>
      <w:r>
        <w:t>ЗАТРАТ ПО СОЗДАНИЮ ОБЪЕКТОВ КАПИТАЛЬНОГО СТРОИТЕЛЬСТВА</w:t>
      </w:r>
    </w:p>
    <w:p w:rsidR="00E03A3E" w:rsidRDefault="00E03A3E">
      <w:pPr>
        <w:pStyle w:val="ConsPlusTitle"/>
        <w:jc w:val="center"/>
      </w:pPr>
      <w:r>
        <w:t>ИНЖЕНЕРНОЙ ИНФРАСТРУКТУРЫ, ЯВЛЯЮЩИХСЯ НЕОТЪЕМЛЕМОЙ ЧАСТЬЮ</w:t>
      </w:r>
    </w:p>
    <w:p w:rsidR="00E03A3E" w:rsidRDefault="00E03A3E">
      <w:pPr>
        <w:pStyle w:val="ConsPlusTitle"/>
        <w:jc w:val="center"/>
      </w:pPr>
      <w:r>
        <w:t xml:space="preserve">ИНВЕСТИЦИОННОГО ПРОЕКТА, </w:t>
      </w:r>
      <w:proofErr w:type="gramStart"/>
      <w:r>
        <w:t>И</w:t>
      </w:r>
      <w:proofErr w:type="gramEnd"/>
      <w:r>
        <w:t xml:space="preserve"> (ИЛИ) ИХ ПОДКЛЮЧЕНИЮ</w:t>
      </w:r>
    </w:p>
    <w:p w:rsidR="00E03A3E" w:rsidRDefault="00E03A3E">
      <w:pPr>
        <w:pStyle w:val="ConsPlusTitle"/>
        <w:jc w:val="center"/>
      </w:pPr>
      <w:r>
        <w:t>(ТЕХНОЛОГИЧЕСКОМУ ПРИСОЕДИНЕНИЮ) К ИНЖЕНЕРНЫМ СИСТЕМАМ</w:t>
      </w:r>
    </w:p>
    <w:p w:rsidR="00E03A3E" w:rsidRDefault="00E03A3E">
      <w:pPr>
        <w:pStyle w:val="ConsPlusTitle"/>
        <w:jc w:val="center"/>
      </w:pPr>
      <w:r>
        <w:t>ЭЛЕКТРО-, ГАЗО-, ВОДОСНАБЖЕНИЯ И ВОДООТВЕДЕНИЯ</w:t>
      </w:r>
    </w:p>
    <w:p w:rsidR="00E03A3E" w:rsidRDefault="00E03A3E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E03A3E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E03A3E" w:rsidRDefault="00E03A3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03A3E" w:rsidRDefault="00E03A3E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Правительства РО</w:t>
            </w:r>
          </w:p>
          <w:p w:rsidR="00E03A3E" w:rsidRDefault="00E03A3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15.06.2017 </w:t>
            </w:r>
            <w:hyperlink r:id="rId17" w:history="1">
              <w:r>
                <w:rPr>
                  <w:color w:val="0000FF"/>
                </w:rPr>
                <w:t>N 434</w:t>
              </w:r>
            </w:hyperlink>
            <w:r>
              <w:rPr>
                <w:color w:val="392C69"/>
              </w:rPr>
              <w:t xml:space="preserve">, от 31.10.2017 </w:t>
            </w:r>
            <w:hyperlink r:id="rId18" w:history="1">
              <w:r>
                <w:rPr>
                  <w:color w:val="0000FF"/>
                </w:rPr>
                <w:t>N 735</w:t>
              </w:r>
            </w:hyperlink>
            <w:r>
              <w:rPr>
                <w:color w:val="392C69"/>
              </w:rPr>
              <w:t xml:space="preserve">, от 10.05.2018 </w:t>
            </w:r>
            <w:hyperlink r:id="rId19" w:history="1">
              <w:r>
                <w:rPr>
                  <w:color w:val="0000FF"/>
                </w:rPr>
                <w:t>N 279</w:t>
              </w:r>
            </w:hyperlink>
            <w:r>
              <w:rPr>
                <w:color w:val="392C69"/>
              </w:rPr>
              <w:t>,</w:t>
            </w:r>
          </w:p>
          <w:p w:rsidR="00E03A3E" w:rsidRDefault="00E03A3E">
            <w:pPr>
              <w:pStyle w:val="ConsPlusNormal"/>
              <w:jc w:val="center"/>
            </w:pPr>
            <w:r>
              <w:rPr>
                <w:color w:val="392C69"/>
              </w:rPr>
              <w:lastRenderedPageBreak/>
              <w:t xml:space="preserve">от 14.08.2019 </w:t>
            </w:r>
            <w:hyperlink r:id="rId20" w:history="1">
              <w:r>
                <w:rPr>
                  <w:color w:val="0000FF"/>
                </w:rPr>
                <w:t>N 577</w:t>
              </w:r>
            </w:hyperlink>
            <w:r>
              <w:rPr>
                <w:color w:val="392C69"/>
              </w:rPr>
              <w:t xml:space="preserve">, от 13.04.2020 </w:t>
            </w:r>
            <w:hyperlink r:id="rId21" w:history="1">
              <w:r>
                <w:rPr>
                  <w:color w:val="0000FF"/>
                </w:rPr>
                <w:t>N 331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E03A3E" w:rsidRDefault="00E03A3E">
      <w:pPr>
        <w:pStyle w:val="ConsPlusNormal"/>
        <w:jc w:val="both"/>
      </w:pPr>
    </w:p>
    <w:p w:rsidR="00E03A3E" w:rsidRDefault="00E03A3E">
      <w:pPr>
        <w:pStyle w:val="ConsPlusTitle"/>
        <w:jc w:val="center"/>
        <w:outlineLvl w:val="1"/>
      </w:pPr>
      <w:r>
        <w:t>1. Общие положения</w:t>
      </w:r>
    </w:p>
    <w:p w:rsidR="00E03A3E" w:rsidRDefault="00E03A3E">
      <w:pPr>
        <w:pStyle w:val="ConsPlusNormal"/>
        <w:jc w:val="both"/>
      </w:pPr>
    </w:p>
    <w:p w:rsidR="00E03A3E" w:rsidRDefault="00E03A3E">
      <w:pPr>
        <w:pStyle w:val="ConsPlusNormal"/>
        <w:ind w:firstLine="540"/>
        <w:jc w:val="both"/>
      </w:pPr>
      <w:bookmarkStart w:id="2" w:name="P66"/>
      <w:bookmarkEnd w:id="2"/>
      <w:r>
        <w:t xml:space="preserve">1.1. Настоящее Положение разработано в соответствии со </w:t>
      </w:r>
      <w:hyperlink r:id="rId22" w:history="1">
        <w:r>
          <w:rPr>
            <w:color w:val="0000FF"/>
          </w:rPr>
          <w:t>статьей 78</w:t>
        </w:r>
      </w:hyperlink>
      <w:r>
        <w:t xml:space="preserve"> Бюджетного кодекса Российской Федерации, Областным </w:t>
      </w:r>
      <w:hyperlink r:id="rId23" w:history="1">
        <w:r>
          <w:rPr>
            <w:color w:val="0000FF"/>
          </w:rPr>
          <w:t>законом</w:t>
        </w:r>
      </w:hyperlink>
      <w:r>
        <w:t xml:space="preserve"> от 01.10.2004 N 151-ЗС "Об инвестициях в Ростовской области", </w:t>
      </w:r>
      <w:hyperlink r:id="rId24" w:history="1">
        <w:r>
          <w:rPr>
            <w:color w:val="0000FF"/>
          </w:rPr>
          <w:t>постановлением</w:t>
        </w:r>
      </w:hyperlink>
      <w:r>
        <w:t xml:space="preserve"> Правительства Ростовской области от 15.10.2018 N 637 "Об утверждении государственной программы Ростовской области "Экономическое развитие и инновационная экономика" (далее - государственная программа) и определяет условия и порядок предоставления организациям независимо от их организационно-правовой формы (далее - заявители) субсидий на возмещение части затрат по созданию объектов капитального строительства инженерной инфраструктуры, являющихся неотъемлемой частью инвестиционного проекта, и (или) их подключению (технологическому присоединению) к инженерным системам электро-, газо-, водоснабжения и водоотведения (далее - субсидия).</w:t>
      </w:r>
    </w:p>
    <w:p w:rsidR="00E03A3E" w:rsidRDefault="00E03A3E">
      <w:pPr>
        <w:pStyle w:val="ConsPlusNormal"/>
        <w:jc w:val="both"/>
      </w:pPr>
      <w:r>
        <w:t xml:space="preserve">(в ред. </w:t>
      </w:r>
      <w:hyperlink r:id="rId25" w:history="1">
        <w:r>
          <w:rPr>
            <w:color w:val="0000FF"/>
          </w:rPr>
          <w:t>постановления</w:t>
        </w:r>
      </w:hyperlink>
      <w:r>
        <w:t xml:space="preserve"> Правительства РО от 14.08.2019 N 577)</w:t>
      </w:r>
    </w:p>
    <w:p w:rsidR="00E03A3E" w:rsidRDefault="00E03A3E">
      <w:pPr>
        <w:pStyle w:val="ConsPlusNormal"/>
        <w:spacing w:before="220"/>
        <w:ind w:firstLine="540"/>
        <w:jc w:val="both"/>
      </w:pPr>
      <w:r>
        <w:t xml:space="preserve">1.2. Субсидия предоставляется заявителям при реализации инвестиционных проектов (в том числе в рамках соглашений о государственно-частном партнерстве, </w:t>
      </w:r>
      <w:proofErr w:type="spellStart"/>
      <w:r>
        <w:t>муниципально</w:t>
      </w:r>
      <w:proofErr w:type="spellEnd"/>
      <w:r>
        <w:t>-частном партнерстве, концессионных соглашений):</w:t>
      </w:r>
    </w:p>
    <w:p w:rsidR="00E03A3E" w:rsidRDefault="00E03A3E">
      <w:pPr>
        <w:pStyle w:val="ConsPlusNormal"/>
        <w:jc w:val="both"/>
      </w:pPr>
      <w:r>
        <w:t xml:space="preserve">(в ред. </w:t>
      </w:r>
      <w:hyperlink r:id="rId26" w:history="1">
        <w:r>
          <w:rPr>
            <w:color w:val="0000FF"/>
          </w:rPr>
          <w:t>постановления</w:t>
        </w:r>
      </w:hyperlink>
      <w:r>
        <w:t xml:space="preserve"> Правительства РО от 13.04.2020 N 331)</w:t>
      </w:r>
    </w:p>
    <w:p w:rsidR="00E03A3E" w:rsidRDefault="00E03A3E">
      <w:pPr>
        <w:pStyle w:val="ConsPlusNormal"/>
        <w:spacing w:before="220"/>
        <w:ind w:firstLine="540"/>
        <w:jc w:val="both"/>
      </w:pPr>
      <w:r>
        <w:t>1.2.1. С объемом инвестиций не менее 100,0 млн рублей:</w:t>
      </w:r>
    </w:p>
    <w:p w:rsidR="00E03A3E" w:rsidRDefault="00E03A3E">
      <w:pPr>
        <w:pStyle w:val="ConsPlusNormal"/>
        <w:spacing w:before="220"/>
        <w:ind w:firstLine="540"/>
        <w:jc w:val="both"/>
      </w:pPr>
      <w:r>
        <w:t>в сфере промышленного производства;</w:t>
      </w:r>
    </w:p>
    <w:p w:rsidR="00E03A3E" w:rsidRDefault="00E03A3E">
      <w:pPr>
        <w:pStyle w:val="ConsPlusNormal"/>
        <w:spacing w:before="220"/>
        <w:ind w:firstLine="540"/>
        <w:jc w:val="both"/>
      </w:pPr>
      <w:r>
        <w:t>в сфере агропромышленного комплекса;</w:t>
      </w:r>
    </w:p>
    <w:p w:rsidR="00E03A3E" w:rsidRDefault="00E03A3E">
      <w:pPr>
        <w:pStyle w:val="ConsPlusNormal"/>
        <w:spacing w:before="220"/>
        <w:ind w:firstLine="540"/>
        <w:jc w:val="both"/>
      </w:pPr>
      <w:r>
        <w:t>по строительству объектов в сфере обращения с твердыми коммунальными отходами;</w:t>
      </w:r>
    </w:p>
    <w:p w:rsidR="00E03A3E" w:rsidRDefault="00E03A3E">
      <w:pPr>
        <w:pStyle w:val="ConsPlusNormal"/>
        <w:spacing w:before="220"/>
        <w:ind w:firstLine="540"/>
        <w:jc w:val="both"/>
      </w:pPr>
      <w:r>
        <w:t>по строительству объектов в сфере физической культуры и спорта.</w:t>
      </w:r>
    </w:p>
    <w:p w:rsidR="00E03A3E" w:rsidRDefault="00E03A3E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1.2.1 в ред. </w:t>
      </w:r>
      <w:hyperlink r:id="rId27" w:history="1">
        <w:r>
          <w:rPr>
            <w:color w:val="0000FF"/>
          </w:rPr>
          <w:t>постановления</w:t>
        </w:r>
      </w:hyperlink>
      <w:r>
        <w:t xml:space="preserve"> Правительства РО от 13.04.2020 N 331)</w:t>
      </w:r>
    </w:p>
    <w:p w:rsidR="00E03A3E" w:rsidRDefault="00E03A3E">
      <w:pPr>
        <w:pStyle w:val="ConsPlusNormal"/>
        <w:spacing w:before="220"/>
        <w:ind w:firstLine="540"/>
        <w:jc w:val="both"/>
      </w:pPr>
      <w:r>
        <w:t>1.2.2. Транспортного комплекса - с объемом инвестиций не менее 10,0 млрд. рублей.</w:t>
      </w:r>
    </w:p>
    <w:p w:rsidR="00E03A3E" w:rsidRDefault="00E03A3E">
      <w:pPr>
        <w:pStyle w:val="ConsPlusNormal"/>
        <w:spacing w:before="220"/>
        <w:ind w:firstLine="540"/>
        <w:jc w:val="both"/>
      </w:pPr>
      <w:r>
        <w:t>1.2.3. С объемом инвестиций не менее 5,0 млн рублей на территориях опережающего социально-экономического развития "Гуково", "Донецк", "Зверево" в рамках перечня разрешенных видов экономической деятельности для резидентов территорий опережающего социально-экономического развития Ростовской области.</w:t>
      </w:r>
    </w:p>
    <w:p w:rsidR="00E03A3E" w:rsidRDefault="00E03A3E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1.2.3 введен </w:t>
      </w:r>
      <w:hyperlink r:id="rId28" w:history="1">
        <w:r>
          <w:rPr>
            <w:color w:val="0000FF"/>
          </w:rPr>
          <w:t>постановлением</w:t>
        </w:r>
      </w:hyperlink>
      <w:r>
        <w:t xml:space="preserve"> Правительства РО от 14.08.2019 N 577)</w:t>
      </w:r>
    </w:p>
    <w:p w:rsidR="00E03A3E" w:rsidRDefault="00E03A3E">
      <w:pPr>
        <w:pStyle w:val="ConsPlusNormal"/>
        <w:spacing w:before="220"/>
        <w:ind w:firstLine="540"/>
        <w:jc w:val="both"/>
      </w:pPr>
      <w:r>
        <w:t xml:space="preserve">1.2.4. С объемом инвестиций не менее 50,0 млн рублей для инвестиционных проектов, реализуемых заявителями, которые являются участниками региональных проектов "Адресная поддержка производительности труда на предприятиях", "Системные меры по повышению производительности труда" в рамках национального </w:t>
      </w:r>
      <w:hyperlink r:id="rId29" w:history="1">
        <w:r>
          <w:rPr>
            <w:color w:val="0000FF"/>
          </w:rPr>
          <w:t>проекта</w:t>
        </w:r>
      </w:hyperlink>
      <w:r>
        <w:t xml:space="preserve"> "Производительность труда и поддержка занятости".</w:t>
      </w:r>
    </w:p>
    <w:p w:rsidR="00E03A3E" w:rsidRDefault="00E03A3E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1.2.4 введен </w:t>
      </w:r>
      <w:hyperlink r:id="rId30" w:history="1">
        <w:r>
          <w:rPr>
            <w:color w:val="0000FF"/>
          </w:rPr>
          <w:t>постановлением</w:t>
        </w:r>
      </w:hyperlink>
      <w:r>
        <w:t xml:space="preserve"> Правительства РО от 14.08.2019 N 577)</w:t>
      </w:r>
    </w:p>
    <w:p w:rsidR="00E03A3E" w:rsidRDefault="00E03A3E">
      <w:pPr>
        <w:pStyle w:val="ConsPlusNormal"/>
        <w:jc w:val="both"/>
      </w:pPr>
      <w:r>
        <w:t xml:space="preserve">(п. 1.2 в ред. </w:t>
      </w:r>
      <w:hyperlink r:id="rId31" w:history="1">
        <w:r>
          <w:rPr>
            <w:color w:val="0000FF"/>
          </w:rPr>
          <w:t>постановления</w:t>
        </w:r>
      </w:hyperlink>
      <w:r>
        <w:t xml:space="preserve"> Правительства РО от 31.10.2017 N 735)</w:t>
      </w:r>
    </w:p>
    <w:p w:rsidR="00E03A3E" w:rsidRDefault="00E03A3E">
      <w:pPr>
        <w:pStyle w:val="ConsPlusNormal"/>
        <w:spacing w:before="220"/>
        <w:ind w:firstLine="540"/>
        <w:jc w:val="both"/>
      </w:pPr>
      <w:r>
        <w:t xml:space="preserve">1.3 - 1.5. Утратили силу. - </w:t>
      </w:r>
      <w:hyperlink r:id="rId32" w:history="1">
        <w:r>
          <w:rPr>
            <w:color w:val="0000FF"/>
          </w:rPr>
          <w:t>Постановление</w:t>
        </w:r>
      </w:hyperlink>
      <w:r>
        <w:t xml:space="preserve"> Правительства РО от 15.06.2017 N 434.</w:t>
      </w:r>
    </w:p>
    <w:p w:rsidR="00E03A3E" w:rsidRDefault="00E03A3E">
      <w:pPr>
        <w:pStyle w:val="ConsPlusNormal"/>
        <w:spacing w:before="220"/>
        <w:ind w:firstLine="540"/>
        <w:jc w:val="both"/>
      </w:pPr>
      <w:r>
        <w:t>1.6. Главным распорядителем средств, предусмотренных в областном бюджете на указанную субсидию, является министерство экономического развития Ростовской области (далее - Министерство).</w:t>
      </w:r>
    </w:p>
    <w:p w:rsidR="00E03A3E" w:rsidRDefault="00E03A3E">
      <w:pPr>
        <w:pStyle w:val="ConsPlusNormal"/>
        <w:jc w:val="both"/>
      </w:pPr>
    </w:p>
    <w:p w:rsidR="00E03A3E" w:rsidRDefault="00E03A3E">
      <w:pPr>
        <w:pStyle w:val="ConsPlusTitle"/>
        <w:jc w:val="center"/>
        <w:outlineLvl w:val="1"/>
      </w:pPr>
      <w:r>
        <w:t>2. Условия и порядок предоставления субсидии</w:t>
      </w:r>
    </w:p>
    <w:p w:rsidR="00E03A3E" w:rsidRDefault="00E03A3E">
      <w:pPr>
        <w:pStyle w:val="ConsPlusNormal"/>
        <w:jc w:val="both"/>
      </w:pPr>
    </w:p>
    <w:p w:rsidR="00E03A3E" w:rsidRDefault="00E03A3E">
      <w:pPr>
        <w:pStyle w:val="ConsPlusNormal"/>
        <w:ind w:firstLine="540"/>
        <w:jc w:val="both"/>
      </w:pPr>
      <w:r>
        <w:t>2.1. Предоставление субсидии осуществляется в соответствии со сводной бюджетной росписью областного бюджета в пределах бюджетных ассигнований и лимитов бюджетных обязательств, предусмотренных областным законом об областном бюджете.</w:t>
      </w:r>
    </w:p>
    <w:p w:rsidR="00E03A3E" w:rsidRDefault="00E03A3E">
      <w:pPr>
        <w:pStyle w:val="ConsPlusNormal"/>
        <w:spacing w:before="220"/>
        <w:ind w:firstLine="540"/>
        <w:jc w:val="both"/>
      </w:pPr>
      <w:bookmarkStart w:id="3" w:name="P88"/>
      <w:bookmarkEnd w:id="3"/>
      <w:r>
        <w:t>2.1.1. В качестве подлежащих возмещению принимаются следующие затраты заявителей:</w:t>
      </w:r>
    </w:p>
    <w:p w:rsidR="00E03A3E" w:rsidRDefault="00E03A3E">
      <w:pPr>
        <w:pStyle w:val="ConsPlusNormal"/>
        <w:spacing w:before="220"/>
        <w:ind w:firstLine="540"/>
        <w:jc w:val="both"/>
      </w:pPr>
      <w:r>
        <w:t>При подключении (технологическом присоединении) объектов капитального строительства, являющихся неотъемлемой частью инвестиционного проекта, к сетям электро-, и (или) газо-, и (или) водоснабжения и (или) водоотведения в соответствии с договорами подключения (технологического присоединения) - затраты согласно утвержденным в установленном законодательством порядке тарифам по подключению (технологическому присоединению) к сетям электро-, и (или) газо-, и (или) водоснабжения и (или) водоотведения.</w:t>
      </w:r>
    </w:p>
    <w:p w:rsidR="00E03A3E" w:rsidRDefault="00E03A3E">
      <w:pPr>
        <w:pStyle w:val="ConsPlusNormal"/>
        <w:spacing w:before="220"/>
        <w:ind w:firstLine="540"/>
        <w:jc w:val="both"/>
      </w:pPr>
      <w:r>
        <w:t>При создании объектов капитального строительства инженерной инфраструктуры (объектов электро-, и (или) газо-, и (или) водоснабжения и (или) водоотведения), необходимых для обеспечения подключения (технологического присоединения) объекта капитального строительства, являющегося неотъемлемой частью инвестиционного проекта, к сетям электро-, и (или) газо-, и (или) водоснабжения и (или) водоотведения, в случае, когда заявитель самостоятельно осуществляет мероприятия по подключению объекта к сетям инженерной инфраструктуры в рамках выполнения технических условий, в том числе по договору подключения (технологического присоединения):</w:t>
      </w:r>
    </w:p>
    <w:p w:rsidR="00E03A3E" w:rsidRDefault="00E03A3E">
      <w:pPr>
        <w:pStyle w:val="ConsPlusNormal"/>
        <w:jc w:val="both"/>
      </w:pPr>
      <w:r>
        <w:t xml:space="preserve">(в ред. </w:t>
      </w:r>
      <w:hyperlink r:id="rId33" w:history="1">
        <w:r>
          <w:rPr>
            <w:color w:val="0000FF"/>
          </w:rPr>
          <w:t>постановления</w:t>
        </w:r>
      </w:hyperlink>
      <w:r>
        <w:t xml:space="preserve"> Правительства РО от 14.08.2019 N 577)</w:t>
      </w:r>
    </w:p>
    <w:p w:rsidR="00E03A3E" w:rsidRDefault="00E03A3E">
      <w:pPr>
        <w:pStyle w:val="ConsPlusNormal"/>
        <w:spacing w:before="220"/>
        <w:ind w:firstLine="540"/>
        <w:jc w:val="both"/>
      </w:pPr>
      <w:r>
        <w:t>затраты на выполнение работ по проектированию и строительству внешних объектов инженерной инфраструктуры (включая сети электро-, и (или) газо-, и (или) водоснабжения и (или) водоотведения) до точек подключения (технологического присоединения) на границе земельного участка, на котором возведен объект капитального строительства заявителя в рамках инвестиционного проекта, а также на приобретение для этих целей материалов и оборудования (включая поставку и монтаж);</w:t>
      </w:r>
    </w:p>
    <w:p w:rsidR="00E03A3E" w:rsidRDefault="00E03A3E">
      <w:pPr>
        <w:pStyle w:val="ConsPlusNormal"/>
        <w:spacing w:before="220"/>
        <w:ind w:firstLine="540"/>
        <w:jc w:val="both"/>
      </w:pPr>
      <w:r>
        <w:t>затраты по подключению (технологическому присоединению) созданных заявителем объектов капитального строительства инженерной инфраструктуры к существующим сетям электро-, и (или) газо-, и (или) водоснабжения и (или) водоотведения.</w:t>
      </w:r>
    </w:p>
    <w:p w:rsidR="00E03A3E" w:rsidRDefault="00E03A3E">
      <w:pPr>
        <w:pStyle w:val="ConsPlusNormal"/>
        <w:spacing w:before="220"/>
        <w:ind w:firstLine="540"/>
        <w:jc w:val="both"/>
      </w:pPr>
      <w:r>
        <w:t>В рамках настоящего Положения к объектам капитального строительства инженерной инфраструктуры электро-, и (или) газо-, и (или) водоснабжения, и (или) водоотведения, необходимым для обеспечения подключения (технологического присоединения) объектов капитального строительства заявителя к инженерным сетям, относятся, в том числе, все линейные объекты электро-, и (или) газо-, и (или) водоснабжения, и (или) водоотведения, необходимые для обеспечения такого подключения.</w:t>
      </w:r>
    </w:p>
    <w:p w:rsidR="00E03A3E" w:rsidRDefault="00E03A3E">
      <w:pPr>
        <w:pStyle w:val="ConsPlusNormal"/>
        <w:jc w:val="both"/>
      </w:pPr>
      <w:r>
        <w:t xml:space="preserve">(в ред. </w:t>
      </w:r>
      <w:hyperlink r:id="rId34" w:history="1">
        <w:r>
          <w:rPr>
            <w:color w:val="0000FF"/>
          </w:rPr>
          <w:t>постановления</w:t>
        </w:r>
      </w:hyperlink>
      <w:r>
        <w:t xml:space="preserve"> Правительства РО от 31.10.2017 N 735)</w:t>
      </w:r>
    </w:p>
    <w:p w:rsidR="00E03A3E" w:rsidRDefault="00E03A3E">
      <w:pPr>
        <w:pStyle w:val="ConsPlusNormal"/>
        <w:jc w:val="both"/>
      </w:pPr>
      <w:r>
        <w:t xml:space="preserve">(п. 2.1.1 введен </w:t>
      </w:r>
      <w:hyperlink r:id="rId35" w:history="1">
        <w:r>
          <w:rPr>
            <w:color w:val="0000FF"/>
          </w:rPr>
          <w:t>постановлением</w:t>
        </w:r>
      </w:hyperlink>
      <w:r>
        <w:t xml:space="preserve"> Правительства РО от 15.06.2017 N 434)</w:t>
      </w:r>
    </w:p>
    <w:p w:rsidR="00E03A3E" w:rsidRDefault="00E03A3E">
      <w:pPr>
        <w:pStyle w:val="ConsPlusNormal"/>
        <w:spacing w:before="220"/>
        <w:ind w:firstLine="540"/>
        <w:jc w:val="both"/>
      </w:pPr>
      <w:r>
        <w:t xml:space="preserve">2.1.2. Субсидия предоставляется на возмещение части понесенных заявителем затрат за оказанные услуги, выполненные работы, поставленное оборудование, перечисленных в </w:t>
      </w:r>
      <w:hyperlink w:anchor="P88" w:history="1">
        <w:r>
          <w:rPr>
            <w:color w:val="0000FF"/>
          </w:rPr>
          <w:t>пункте 2.1.1</w:t>
        </w:r>
      </w:hyperlink>
      <w:r>
        <w:t xml:space="preserve"> настоящего раздела, факт выполнения которых документально подтвержден (в том числе актами об осуществлении технологического присоединения, о выполнении технических условий, актами выполненных работ, оказанных услуг, актами приемки объектов или иными предусмотренными законодательством документами).</w:t>
      </w:r>
    </w:p>
    <w:p w:rsidR="00E03A3E" w:rsidRDefault="00E03A3E">
      <w:pPr>
        <w:pStyle w:val="ConsPlusNormal"/>
        <w:jc w:val="both"/>
      </w:pPr>
      <w:r>
        <w:t xml:space="preserve">(п. 2.1.2 введен </w:t>
      </w:r>
      <w:hyperlink r:id="rId36" w:history="1">
        <w:r>
          <w:rPr>
            <w:color w:val="0000FF"/>
          </w:rPr>
          <w:t>постановлением</w:t>
        </w:r>
      </w:hyperlink>
      <w:r>
        <w:t xml:space="preserve"> Правительства РО от 15.06.2017 N 434)</w:t>
      </w:r>
    </w:p>
    <w:p w:rsidR="00E03A3E" w:rsidRDefault="00E03A3E">
      <w:pPr>
        <w:pStyle w:val="ConsPlusNormal"/>
        <w:spacing w:before="220"/>
        <w:ind w:firstLine="540"/>
        <w:jc w:val="both"/>
      </w:pPr>
      <w:r>
        <w:t>2.1.3. Настоящим Положением не предусматривается возмещение понесенных заявителем затрат по организации временного обеспечения объектов капитального строительства инженерной инфраструктурой.</w:t>
      </w:r>
    </w:p>
    <w:p w:rsidR="00E03A3E" w:rsidRDefault="00E03A3E">
      <w:pPr>
        <w:pStyle w:val="ConsPlusNormal"/>
        <w:jc w:val="both"/>
      </w:pPr>
      <w:r>
        <w:lastRenderedPageBreak/>
        <w:t xml:space="preserve">(п. 2.1.3 введен </w:t>
      </w:r>
      <w:hyperlink r:id="rId37" w:history="1">
        <w:r>
          <w:rPr>
            <w:color w:val="0000FF"/>
          </w:rPr>
          <w:t>постановлением</w:t>
        </w:r>
      </w:hyperlink>
      <w:r>
        <w:t xml:space="preserve"> Правительства РО от 15.06.2017 N 434)</w:t>
      </w:r>
    </w:p>
    <w:p w:rsidR="00E03A3E" w:rsidRDefault="00E03A3E">
      <w:pPr>
        <w:pStyle w:val="ConsPlusNormal"/>
        <w:spacing w:before="220"/>
        <w:ind w:firstLine="540"/>
        <w:jc w:val="both"/>
      </w:pPr>
      <w:r>
        <w:t>2.2. Субсидия предоставляется заявителю:</w:t>
      </w:r>
    </w:p>
    <w:p w:rsidR="00E03A3E" w:rsidRDefault="00E03A3E">
      <w:pPr>
        <w:pStyle w:val="ConsPlusNormal"/>
        <w:spacing w:before="220"/>
        <w:ind w:firstLine="540"/>
        <w:jc w:val="both"/>
      </w:pPr>
      <w:r>
        <w:t>2.2.1. В случае если объект капитального строительства, являющийся неотъемлемой частью инвестиционного проекта, введен в эксплуатацию на момент подачи заявки и сроки его ввода в эксплуатацию соответствуют следующим условиям:</w:t>
      </w:r>
    </w:p>
    <w:p w:rsidR="00E03A3E" w:rsidRDefault="00E03A3E">
      <w:pPr>
        <w:pStyle w:val="ConsPlusNormal"/>
        <w:spacing w:before="220"/>
        <w:ind w:firstLine="540"/>
        <w:jc w:val="both"/>
      </w:pPr>
      <w:r>
        <w:t>не ранее 1 января 2016 г. при реализации инвестиционного проекта в сфере промышленного производства, агропромышленного комплекса, а также по строительству объектов в сфере обращения с твердыми коммунальными отходами;</w:t>
      </w:r>
    </w:p>
    <w:p w:rsidR="00E03A3E" w:rsidRDefault="00E03A3E">
      <w:pPr>
        <w:pStyle w:val="ConsPlusNormal"/>
        <w:spacing w:before="220"/>
        <w:ind w:firstLine="540"/>
        <w:jc w:val="both"/>
      </w:pPr>
      <w:r>
        <w:t>не ранее 1 января 2017 г. при реализации инвестиционного проекта транспортного комплекса;</w:t>
      </w:r>
    </w:p>
    <w:p w:rsidR="00E03A3E" w:rsidRDefault="00E03A3E">
      <w:pPr>
        <w:pStyle w:val="ConsPlusNormal"/>
        <w:spacing w:before="220"/>
        <w:ind w:firstLine="540"/>
        <w:jc w:val="both"/>
      </w:pPr>
      <w:r>
        <w:t xml:space="preserve">не ранее 1 января 2018 г. при реализации инвестиционного проекта предприятием - участником региональных проектов "Адресная поддержка производительности труда на предприятиях", "Системные меры по повышению производительности труда" в рамках национального </w:t>
      </w:r>
      <w:hyperlink r:id="rId38" w:history="1">
        <w:r>
          <w:rPr>
            <w:color w:val="0000FF"/>
          </w:rPr>
          <w:t>проекта</w:t>
        </w:r>
      </w:hyperlink>
      <w:r>
        <w:t xml:space="preserve"> "Производительность труда и поддержка занятости";</w:t>
      </w:r>
    </w:p>
    <w:p w:rsidR="00E03A3E" w:rsidRDefault="00E03A3E">
      <w:pPr>
        <w:pStyle w:val="ConsPlusNormal"/>
        <w:spacing w:before="220"/>
        <w:ind w:firstLine="540"/>
        <w:jc w:val="both"/>
      </w:pPr>
      <w:r>
        <w:t>не ранее 1 января 2020 г. при реализации инвестиционного проекта по строительству объектов в сфере физической культуры и спорта.</w:t>
      </w:r>
    </w:p>
    <w:p w:rsidR="00E03A3E" w:rsidRDefault="00E03A3E">
      <w:pPr>
        <w:pStyle w:val="ConsPlusNormal"/>
        <w:spacing w:before="220"/>
        <w:ind w:firstLine="540"/>
        <w:jc w:val="both"/>
      </w:pPr>
      <w:r>
        <w:t xml:space="preserve">Действие настоящего подпункта не распространяется на инвестиционные проекты агропромышленного и транспортного комплексов с объемом инвестиций более 10,0 млрд рублей, в рамках которых поэтапно или пусковыми комплексами осуществляется строительство объектов инженерной инфраструктуры (в том числе электро-, газо-, водоснабжения и водоотведения), для которых условия определены в </w:t>
      </w:r>
      <w:hyperlink w:anchor="P109" w:history="1">
        <w:r>
          <w:rPr>
            <w:color w:val="0000FF"/>
          </w:rPr>
          <w:t>подпункте 2.2.2 пункта 2.2</w:t>
        </w:r>
      </w:hyperlink>
      <w:r>
        <w:t xml:space="preserve"> настоящего раздела.</w:t>
      </w:r>
    </w:p>
    <w:p w:rsidR="00E03A3E" w:rsidRDefault="00E03A3E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2.2.1 в ред. </w:t>
      </w:r>
      <w:hyperlink r:id="rId39" w:history="1">
        <w:r>
          <w:rPr>
            <w:color w:val="0000FF"/>
          </w:rPr>
          <w:t>постановления</w:t>
        </w:r>
      </w:hyperlink>
      <w:r>
        <w:t xml:space="preserve"> Правительства РО от 13.04.2020 N 331)</w:t>
      </w:r>
    </w:p>
    <w:p w:rsidR="00E03A3E" w:rsidRDefault="00E03A3E">
      <w:pPr>
        <w:pStyle w:val="ConsPlusNormal"/>
        <w:spacing w:before="220"/>
        <w:ind w:firstLine="540"/>
        <w:jc w:val="both"/>
      </w:pPr>
      <w:bookmarkStart w:id="4" w:name="P109"/>
      <w:bookmarkEnd w:id="4"/>
      <w:r>
        <w:t>2.2.2. В случае если при реализации инвестиционного проекта агропромышленного и транспортного комплексов с объемом инвестиций более 10,0 млрд. рублей, в рамках которого поэтапно или пусковыми комплексами осуществляется строительство объектов инженерной инфраструктуры (в том числе электро-, газо-, водоснабжения и водоотведения), заявителем на момент подачи заявки обеспечен ввод (технологическое присоединение) этапа или пускового комплекса таких объектов на основании соответствующего акта о выполнении технических условий и (или) акта об осуществлении технологического присоединения, но не ранее 1 января 2015 г.</w:t>
      </w:r>
    </w:p>
    <w:p w:rsidR="00E03A3E" w:rsidRDefault="00E03A3E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2.2.2 в ред. </w:t>
      </w:r>
      <w:hyperlink r:id="rId40" w:history="1">
        <w:r>
          <w:rPr>
            <w:color w:val="0000FF"/>
          </w:rPr>
          <w:t>постановления</w:t>
        </w:r>
      </w:hyperlink>
      <w:r>
        <w:t xml:space="preserve"> Правительства РО от 31.10.2017 N 735)</w:t>
      </w:r>
    </w:p>
    <w:p w:rsidR="00E03A3E" w:rsidRDefault="00E03A3E">
      <w:pPr>
        <w:pStyle w:val="ConsPlusNormal"/>
        <w:spacing w:before="220"/>
        <w:ind w:firstLine="540"/>
        <w:jc w:val="both"/>
      </w:pPr>
      <w:r>
        <w:t xml:space="preserve">2.2.3 - 2.2.10. Утратили силу. - </w:t>
      </w:r>
      <w:hyperlink r:id="rId41" w:history="1">
        <w:r>
          <w:rPr>
            <w:color w:val="0000FF"/>
          </w:rPr>
          <w:t>Постановление</w:t>
        </w:r>
      </w:hyperlink>
      <w:r>
        <w:t xml:space="preserve"> Правительства РО от 15.06.2017 N 434.</w:t>
      </w:r>
    </w:p>
    <w:p w:rsidR="00E03A3E" w:rsidRDefault="00E03A3E">
      <w:pPr>
        <w:pStyle w:val="ConsPlusNormal"/>
        <w:spacing w:before="220"/>
        <w:ind w:firstLine="540"/>
        <w:jc w:val="both"/>
      </w:pPr>
      <w:r>
        <w:t>2.2.11. При условии, если на 1 число месяца, в котором подана заявка:</w:t>
      </w:r>
    </w:p>
    <w:p w:rsidR="00E03A3E" w:rsidRDefault="00E03A3E">
      <w:pPr>
        <w:pStyle w:val="ConsPlusNormal"/>
        <w:spacing w:before="220"/>
        <w:ind w:firstLine="540"/>
        <w:jc w:val="both"/>
      </w:pPr>
      <w:r>
        <w:t>заявитель не находится в процессе реорганизации, ликвидации, в отношении него не введена процедура банкротства, деятельность заявителя не приостановлена в порядке, предусмотренном законодательством Российской Федерации;</w:t>
      </w:r>
    </w:p>
    <w:p w:rsidR="00E03A3E" w:rsidRDefault="00E03A3E">
      <w:pPr>
        <w:pStyle w:val="ConsPlusNormal"/>
        <w:spacing w:before="220"/>
        <w:ind w:firstLine="540"/>
        <w:jc w:val="both"/>
      </w:pPr>
      <w:r>
        <w:t>заявитель осуществляет деятельность на территории Ростовской области;</w:t>
      </w:r>
    </w:p>
    <w:p w:rsidR="00E03A3E" w:rsidRDefault="00E03A3E">
      <w:pPr>
        <w:pStyle w:val="ConsPlusNormal"/>
        <w:spacing w:before="220"/>
        <w:ind w:firstLine="540"/>
        <w:jc w:val="both"/>
      </w:pPr>
      <w:r>
        <w:t>у заявителя имеется государственная регистрация или постановка на учет в налоговом органе на территории Ростовской области;</w:t>
      </w:r>
    </w:p>
    <w:p w:rsidR="00E03A3E" w:rsidRDefault="00E03A3E">
      <w:pPr>
        <w:pStyle w:val="ConsPlusNormal"/>
        <w:spacing w:before="220"/>
        <w:ind w:firstLine="540"/>
        <w:jc w:val="both"/>
      </w:pPr>
      <w:r>
        <w:t>у заявителя отсутствует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E03A3E" w:rsidRDefault="00E03A3E">
      <w:pPr>
        <w:pStyle w:val="ConsPlusNormal"/>
        <w:spacing w:before="220"/>
        <w:ind w:firstLine="540"/>
        <w:jc w:val="both"/>
      </w:pPr>
      <w:r>
        <w:lastRenderedPageBreak/>
        <w:t>у заявителя отсутствует просроченная задолженность по возврату в областной бюджет субсидий, бюджетных инвестиций, предоставленных в том числе в соответствии с иными правовыми актами (в случае, если такое требование предусмотрено правовым актом), и иная просроченная задолженность перед областным бюджетом;</w:t>
      </w:r>
    </w:p>
    <w:p w:rsidR="00E03A3E" w:rsidRDefault="00E03A3E">
      <w:pPr>
        <w:pStyle w:val="ConsPlusNormal"/>
        <w:spacing w:before="220"/>
        <w:ind w:firstLine="540"/>
        <w:jc w:val="both"/>
      </w:pPr>
      <w:r>
        <w:t>заявитель не является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представления информации при проведении финансовых операций (офшорные зоны) в отношении таких юридических лиц, в совокупности превышает 50 процентов;</w:t>
      </w:r>
    </w:p>
    <w:p w:rsidR="00E03A3E" w:rsidRDefault="00E03A3E">
      <w:pPr>
        <w:pStyle w:val="ConsPlusNormal"/>
        <w:spacing w:before="220"/>
        <w:ind w:firstLine="540"/>
        <w:jc w:val="both"/>
      </w:pPr>
      <w:r>
        <w:t xml:space="preserve">заявитель не получает средства из областного бюджета, из которого планируется предоставление субсидии в соответствии с правовым актом Правительства Ростовской области, на основании иных нормативных правовых актов Правительства Ростовской области на цели, указанные в </w:t>
      </w:r>
      <w:hyperlink w:anchor="P66" w:history="1">
        <w:r>
          <w:rPr>
            <w:color w:val="0000FF"/>
          </w:rPr>
          <w:t>пункте 1.1 раздела 1</w:t>
        </w:r>
      </w:hyperlink>
      <w:r>
        <w:t xml:space="preserve"> настоящего Положения;</w:t>
      </w:r>
    </w:p>
    <w:p w:rsidR="00E03A3E" w:rsidRDefault="00E03A3E">
      <w:pPr>
        <w:pStyle w:val="ConsPlusNormal"/>
        <w:spacing w:before="220"/>
        <w:ind w:firstLine="540"/>
        <w:jc w:val="both"/>
      </w:pPr>
      <w:r>
        <w:t>у заявителя отсутствует просроченная задолженность по заработной плате;</w:t>
      </w:r>
    </w:p>
    <w:p w:rsidR="00E03A3E" w:rsidRDefault="00E03A3E">
      <w:pPr>
        <w:pStyle w:val="ConsPlusNormal"/>
        <w:spacing w:before="220"/>
        <w:ind w:firstLine="540"/>
        <w:jc w:val="both"/>
      </w:pPr>
      <w:r>
        <w:t>среднемесячная заработная плата работников заявителя (в расчете на одного работника) - не ниже 1,7 минимального размера оплаты труда.</w:t>
      </w:r>
    </w:p>
    <w:p w:rsidR="00E03A3E" w:rsidRDefault="00E03A3E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2.2.11 введен </w:t>
      </w:r>
      <w:hyperlink r:id="rId42" w:history="1">
        <w:r>
          <w:rPr>
            <w:color w:val="0000FF"/>
          </w:rPr>
          <w:t>постановлением</w:t>
        </w:r>
      </w:hyperlink>
      <w:r>
        <w:t xml:space="preserve"> Правительства РО от 15.06.2017 N 434; в ред. </w:t>
      </w:r>
      <w:hyperlink r:id="rId43" w:history="1">
        <w:r>
          <w:rPr>
            <w:color w:val="0000FF"/>
          </w:rPr>
          <w:t>постановления</w:t>
        </w:r>
      </w:hyperlink>
      <w:r>
        <w:t xml:space="preserve"> Правительства РО от 13.04.2020 N 331)</w:t>
      </w:r>
    </w:p>
    <w:p w:rsidR="00E03A3E" w:rsidRDefault="00E03A3E">
      <w:pPr>
        <w:pStyle w:val="ConsPlusNormal"/>
        <w:spacing w:before="220"/>
        <w:ind w:firstLine="540"/>
        <w:jc w:val="both"/>
      </w:pPr>
      <w:r>
        <w:t>2.2.12. В случае если затраты по созданию объектов капитального строительства инженерной инфраструктуры, являющихся неотъемлемой частью инвестиционного проекта, и (или) их подключению (технологическому присоединению) к инженерным системам электро-, и (или) газо-, и (или) водоснабжения, и (или) водоотведения не принимаются в счет исполнения обязательств заявителя по условиям заключенных инвестиционных соглашений, предусматривающих финансирование за счет средств Инвестиционного фонда Российской Федерации.</w:t>
      </w:r>
    </w:p>
    <w:p w:rsidR="00E03A3E" w:rsidRDefault="00E03A3E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2.2.12 введен </w:t>
      </w:r>
      <w:hyperlink r:id="rId44" w:history="1">
        <w:r>
          <w:rPr>
            <w:color w:val="0000FF"/>
          </w:rPr>
          <w:t>постановлением</w:t>
        </w:r>
      </w:hyperlink>
      <w:r>
        <w:t xml:space="preserve"> Правительства РО от 31.10.2017 N 735)</w:t>
      </w:r>
    </w:p>
    <w:p w:rsidR="00E03A3E" w:rsidRDefault="00E03A3E">
      <w:pPr>
        <w:pStyle w:val="ConsPlusNormal"/>
        <w:spacing w:before="220"/>
        <w:ind w:firstLine="540"/>
        <w:jc w:val="both"/>
      </w:pPr>
      <w:r>
        <w:t>2.3. Настоящим Положением предусматриваются следующие размеры субсидирования затрат заявителей:</w:t>
      </w:r>
    </w:p>
    <w:p w:rsidR="00E03A3E" w:rsidRDefault="00E03A3E">
      <w:pPr>
        <w:pStyle w:val="ConsPlusNormal"/>
        <w:spacing w:before="220"/>
        <w:ind w:firstLine="540"/>
        <w:jc w:val="both"/>
      </w:pPr>
      <w:bookmarkStart w:id="5" w:name="P126"/>
      <w:bookmarkEnd w:id="5"/>
      <w:r>
        <w:t>2.3.1. В размере 50 процентов от всего объема затрат:</w:t>
      </w:r>
    </w:p>
    <w:p w:rsidR="00E03A3E" w:rsidRDefault="00E03A3E">
      <w:pPr>
        <w:pStyle w:val="ConsPlusNormal"/>
        <w:spacing w:before="220"/>
        <w:ind w:firstLine="540"/>
        <w:jc w:val="both"/>
      </w:pPr>
      <w:r>
        <w:t>при реализации инвестиционных проектов с объемом инвестиций до 1,0 млрд. рублей включительно размер субсидии составляет:</w:t>
      </w:r>
    </w:p>
    <w:p w:rsidR="00E03A3E" w:rsidRDefault="00E03A3E">
      <w:pPr>
        <w:pStyle w:val="ConsPlusNormal"/>
        <w:spacing w:before="220"/>
        <w:ind w:firstLine="540"/>
        <w:jc w:val="both"/>
      </w:pPr>
      <w:r>
        <w:t>по электроснабжению - не более 50,0 млн. рублей;</w:t>
      </w:r>
    </w:p>
    <w:p w:rsidR="00E03A3E" w:rsidRDefault="00E03A3E">
      <w:pPr>
        <w:pStyle w:val="ConsPlusNormal"/>
        <w:spacing w:before="220"/>
        <w:ind w:firstLine="540"/>
        <w:jc w:val="both"/>
      </w:pPr>
      <w:r>
        <w:t>по газоснабжению - не более 30,0 млн. рублей;</w:t>
      </w:r>
    </w:p>
    <w:p w:rsidR="00E03A3E" w:rsidRDefault="00E03A3E">
      <w:pPr>
        <w:pStyle w:val="ConsPlusNormal"/>
        <w:spacing w:before="220"/>
        <w:ind w:firstLine="540"/>
        <w:jc w:val="both"/>
      </w:pPr>
      <w:r>
        <w:t>по водоснабжению - не более 25,0 млн. рублей;</w:t>
      </w:r>
    </w:p>
    <w:p w:rsidR="00E03A3E" w:rsidRDefault="00E03A3E">
      <w:pPr>
        <w:pStyle w:val="ConsPlusNormal"/>
        <w:spacing w:before="220"/>
        <w:ind w:firstLine="540"/>
        <w:jc w:val="both"/>
      </w:pPr>
      <w:r>
        <w:t>по водоотведению - не более 25,0 млн. рублей;</w:t>
      </w:r>
    </w:p>
    <w:p w:rsidR="00E03A3E" w:rsidRDefault="00E03A3E">
      <w:pPr>
        <w:pStyle w:val="ConsPlusNormal"/>
        <w:spacing w:before="220"/>
        <w:ind w:firstLine="540"/>
        <w:jc w:val="both"/>
      </w:pPr>
      <w:r>
        <w:t>при реализации инвестиционных проектов с объемом инвестиций свыше 1,0 млрд. рублей и до 3,0 млрд. рублей включительно размер субсидии составляет:</w:t>
      </w:r>
    </w:p>
    <w:p w:rsidR="00E03A3E" w:rsidRDefault="00E03A3E">
      <w:pPr>
        <w:pStyle w:val="ConsPlusNormal"/>
        <w:spacing w:before="220"/>
        <w:ind w:firstLine="540"/>
        <w:jc w:val="both"/>
      </w:pPr>
      <w:r>
        <w:t>по электроснабжению - не более 75,0 млн. рублей;</w:t>
      </w:r>
    </w:p>
    <w:p w:rsidR="00E03A3E" w:rsidRDefault="00E03A3E">
      <w:pPr>
        <w:pStyle w:val="ConsPlusNormal"/>
        <w:spacing w:before="220"/>
        <w:ind w:firstLine="540"/>
        <w:jc w:val="both"/>
      </w:pPr>
      <w:r>
        <w:t>по газоснабжению - не более 50,0 млн. рублей;</w:t>
      </w:r>
    </w:p>
    <w:p w:rsidR="00E03A3E" w:rsidRDefault="00E03A3E">
      <w:pPr>
        <w:pStyle w:val="ConsPlusNormal"/>
        <w:spacing w:before="220"/>
        <w:ind w:firstLine="540"/>
        <w:jc w:val="both"/>
      </w:pPr>
      <w:r>
        <w:t>по водоснабжению - не более 50,0 млн. рублей;</w:t>
      </w:r>
    </w:p>
    <w:p w:rsidR="00E03A3E" w:rsidRDefault="00E03A3E">
      <w:pPr>
        <w:pStyle w:val="ConsPlusNormal"/>
        <w:spacing w:before="220"/>
        <w:ind w:firstLine="540"/>
        <w:jc w:val="both"/>
      </w:pPr>
      <w:r>
        <w:lastRenderedPageBreak/>
        <w:t>по водоотведению - не более 50,0 млн. рублей;</w:t>
      </w:r>
    </w:p>
    <w:p w:rsidR="00E03A3E" w:rsidRDefault="00E03A3E">
      <w:pPr>
        <w:pStyle w:val="ConsPlusNormal"/>
        <w:spacing w:before="220"/>
        <w:ind w:firstLine="540"/>
        <w:jc w:val="both"/>
      </w:pPr>
      <w:r>
        <w:t>при реализации инвестиционных проектов с объемом инвестиций свыше 3,0 млрд. рублей размер субсидии составляет:</w:t>
      </w:r>
    </w:p>
    <w:p w:rsidR="00E03A3E" w:rsidRDefault="00E03A3E">
      <w:pPr>
        <w:pStyle w:val="ConsPlusNormal"/>
        <w:spacing w:before="220"/>
        <w:ind w:firstLine="540"/>
        <w:jc w:val="both"/>
      </w:pPr>
      <w:r>
        <w:t>по электроснабжению - не более 100,0 млн. рублей;</w:t>
      </w:r>
    </w:p>
    <w:p w:rsidR="00E03A3E" w:rsidRDefault="00E03A3E">
      <w:pPr>
        <w:pStyle w:val="ConsPlusNormal"/>
        <w:spacing w:before="220"/>
        <w:ind w:firstLine="540"/>
        <w:jc w:val="both"/>
      </w:pPr>
      <w:r>
        <w:t>по газоснабжению - не более 70,0 млн. рублей;</w:t>
      </w:r>
    </w:p>
    <w:p w:rsidR="00E03A3E" w:rsidRDefault="00E03A3E">
      <w:pPr>
        <w:pStyle w:val="ConsPlusNormal"/>
        <w:spacing w:before="220"/>
        <w:ind w:firstLine="540"/>
        <w:jc w:val="both"/>
      </w:pPr>
      <w:r>
        <w:t>по водоснабжению - не более 100,0 млн. рублей;</w:t>
      </w:r>
    </w:p>
    <w:p w:rsidR="00E03A3E" w:rsidRDefault="00E03A3E">
      <w:pPr>
        <w:pStyle w:val="ConsPlusNormal"/>
        <w:spacing w:before="220"/>
        <w:ind w:firstLine="540"/>
        <w:jc w:val="both"/>
      </w:pPr>
      <w:r>
        <w:t>по водоотведению - не более 100,0 млн. рублей.</w:t>
      </w:r>
    </w:p>
    <w:p w:rsidR="00E03A3E" w:rsidRDefault="00E03A3E">
      <w:pPr>
        <w:pStyle w:val="ConsPlusNormal"/>
        <w:spacing w:before="220"/>
        <w:ind w:firstLine="540"/>
        <w:jc w:val="both"/>
      </w:pPr>
      <w:r>
        <w:t xml:space="preserve">Действие </w:t>
      </w:r>
      <w:hyperlink w:anchor="P126" w:history="1">
        <w:r>
          <w:rPr>
            <w:color w:val="0000FF"/>
          </w:rPr>
          <w:t>подпункта 2.3.1 пункта 2.3</w:t>
        </w:r>
      </w:hyperlink>
      <w:r>
        <w:t xml:space="preserve"> настоящего раздела в части размера субсидирования затрат при реализации инвестиционных проектов с объемом инвестиций свыше 3,0 млрд. рублей не распространяется на затраты по инвестиционным проектам агропромышленного и транспортного комплексов с объемом инвестиций более 10,0 млрд. рублей, для которых условия определены в </w:t>
      </w:r>
      <w:hyperlink w:anchor="P157" w:history="1">
        <w:r>
          <w:rPr>
            <w:color w:val="0000FF"/>
          </w:rPr>
          <w:t>подпункте 2.3.3 пункта 2.3</w:t>
        </w:r>
      </w:hyperlink>
      <w:r>
        <w:t xml:space="preserve"> настоящего раздела.</w:t>
      </w:r>
    </w:p>
    <w:p w:rsidR="00E03A3E" w:rsidRDefault="00E03A3E">
      <w:pPr>
        <w:pStyle w:val="ConsPlusNormal"/>
        <w:jc w:val="both"/>
      </w:pPr>
      <w:r>
        <w:t xml:space="preserve">(в ред. </w:t>
      </w:r>
      <w:hyperlink r:id="rId45" w:history="1">
        <w:r>
          <w:rPr>
            <w:color w:val="0000FF"/>
          </w:rPr>
          <w:t>постановления</w:t>
        </w:r>
      </w:hyperlink>
      <w:r>
        <w:t xml:space="preserve"> Правительства РО от 31.10.2017 N 735)</w:t>
      </w:r>
    </w:p>
    <w:p w:rsidR="00E03A3E" w:rsidRDefault="00E03A3E">
      <w:pPr>
        <w:pStyle w:val="ConsPlusNormal"/>
        <w:spacing w:before="220"/>
        <w:ind w:firstLine="540"/>
        <w:jc w:val="both"/>
      </w:pPr>
      <w:bookmarkStart w:id="6" w:name="P144"/>
      <w:bookmarkEnd w:id="6"/>
      <w:r>
        <w:t xml:space="preserve">2.3.2. В размере 80 процентов от всего объема затрат по инвестиционным проектам, реализуемым на территориях опережающего социально-экономического развития "Гуково", "Донецк", "Зверево", а также по инвестиционным проектам, реализуемым заявителями, которые являются участниками региональных проектов "Адресная поддержка производительности труда на предприятиях", "Системные меры по повышению производительности труда" в рамках национального </w:t>
      </w:r>
      <w:hyperlink r:id="rId46" w:history="1">
        <w:r>
          <w:rPr>
            <w:color w:val="0000FF"/>
          </w:rPr>
          <w:t>проекта</w:t>
        </w:r>
      </w:hyperlink>
      <w:r>
        <w:t xml:space="preserve"> "Производительность труда и поддержка занятости":</w:t>
      </w:r>
    </w:p>
    <w:p w:rsidR="00E03A3E" w:rsidRDefault="00E03A3E">
      <w:pPr>
        <w:pStyle w:val="ConsPlusNormal"/>
        <w:jc w:val="both"/>
      </w:pPr>
      <w:r>
        <w:t xml:space="preserve">(в ред. </w:t>
      </w:r>
      <w:hyperlink r:id="rId47" w:history="1">
        <w:r>
          <w:rPr>
            <w:color w:val="0000FF"/>
          </w:rPr>
          <w:t>постановления</w:t>
        </w:r>
      </w:hyperlink>
      <w:r>
        <w:t xml:space="preserve"> Правительства РО от 14.08.2019 N 577)</w:t>
      </w:r>
    </w:p>
    <w:p w:rsidR="00E03A3E" w:rsidRDefault="00E03A3E">
      <w:pPr>
        <w:pStyle w:val="ConsPlusNormal"/>
        <w:spacing w:before="220"/>
        <w:ind w:firstLine="540"/>
        <w:jc w:val="both"/>
      </w:pPr>
      <w:r>
        <w:t>при реализации инвестиционных проектов с объемом инвестиций до 1,0 млрд. рублей включительно размер субсидии составляет:</w:t>
      </w:r>
    </w:p>
    <w:p w:rsidR="00E03A3E" w:rsidRDefault="00E03A3E">
      <w:pPr>
        <w:pStyle w:val="ConsPlusNormal"/>
        <w:spacing w:before="220"/>
        <w:ind w:firstLine="540"/>
        <w:jc w:val="both"/>
      </w:pPr>
      <w:r>
        <w:t>по электроснабжению - не более 80,0 млн. рублей;</w:t>
      </w:r>
    </w:p>
    <w:p w:rsidR="00E03A3E" w:rsidRDefault="00E03A3E">
      <w:pPr>
        <w:pStyle w:val="ConsPlusNormal"/>
        <w:spacing w:before="220"/>
        <w:ind w:firstLine="540"/>
        <w:jc w:val="both"/>
      </w:pPr>
      <w:r>
        <w:t>по газоснабжению - не более 50,0 млн. рублей;</w:t>
      </w:r>
    </w:p>
    <w:p w:rsidR="00E03A3E" w:rsidRDefault="00E03A3E">
      <w:pPr>
        <w:pStyle w:val="ConsPlusNormal"/>
        <w:spacing w:before="220"/>
        <w:ind w:firstLine="540"/>
        <w:jc w:val="both"/>
      </w:pPr>
      <w:r>
        <w:t>при реализации инвестиционных проектов с объемом инвестиций свыше 1,0 млрд. рублей и до 3,0 млрд. рублей включительно размер субсидии составляет:</w:t>
      </w:r>
    </w:p>
    <w:p w:rsidR="00E03A3E" w:rsidRDefault="00E03A3E">
      <w:pPr>
        <w:pStyle w:val="ConsPlusNormal"/>
        <w:spacing w:before="220"/>
        <w:ind w:firstLine="540"/>
        <w:jc w:val="both"/>
      </w:pPr>
      <w:r>
        <w:t>по электроснабжению - не более 120,0 млн. рублей;</w:t>
      </w:r>
    </w:p>
    <w:p w:rsidR="00E03A3E" w:rsidRDefault="00E03A3E">
      <w:pPr>
        <w:pStyle w:val="ConsPlusNormal"/>
        <w:spacing w:before="220"/>
        <w:ind w:firstLine="540"/>
        <w:jc w:val="both"/>
      </w:pPr>
      <w:r>
        <w:t>по газоснабжению - не более 80,0 млн. рублей;</w:t>
      </w:r>
    </w:p>
    <w:p w:rsidR="00E03A3E" w:rsidRDefault="00E03A3E">
      <w:pPr>
        <w:pStyle w:val="ConsPlusNormal"/>
        <w:spacing w:before="220"/>
        <w:ind w:firstLine="540"/>
        <w:jc w:val="both"/>
      </w:pPr>
      <w:r>
        <w:t>при реализации инвестиционных проектов с объемом инвестиций свыше 3,0 млрд. рублей размер субсидии составляет:</w:t>
      </w:r>
    </w:p>
    <w:p w:rsidR="00E03A3E" w:rsidRDefault="00E03A3E">
      <w:pPr>
        <w:pStyle w:val="ConsPlusNormal"/>
        <w:spacing w:before="220"/>
        <w:ind w:firstLine="540"/>
        <w:jc w:val="both"/>
      </w:pPr>
      <w:r>
        <w:t>по электроснабжению - не более 160,0 млн. рублей;</w:t>
      </w:r>
    </w:p>
    <w:p w:rsidR="00E03A3E" w:rsidRDefault="00E03A3E">
      <w:pPr>
        <w:pStyle w:val="ConsPlusNormal"/>
        <w:spacing w:before="220"/>
        <w:ind w:firstLine="540"/>
        <w:jc w:val="both"/>
      </w:pPr>
      <w:r>
        <w:t>по газоснабжению - не более 110,0 млн. рублей.</w:t>
      </w:r>
    </w:p>
    <w:p w:rsidR="00E03A3E" w:rsidRDefault="00E03A3E">
      <w:pPr>
        <w:pStyle w:val="ConsPlusNormal"/>
        <w:spacing w:before="220"/>
        <w:ind w:firstLine="540"/>
        <w:jc w:val="both"/>
      </w:pPr>
      <w:r>
        <w:t xml:space="preserve">Действие </w:t>
      </w:r>
      <w:hyperlink w:anchor="P144" w:history="1">
        <w:r>
          <w:rPr>
            <w:color w:val="0000FF"/>
          </w:rPr>
          <w:t>подпункта 2.3.2 пункта 2.3</w:t>
        </w:r>
      </w:hyperlink>
      <w:r>
        <w:t xml:space="preserve"> настоящего раздела в части размера субсидирования затрат при реализации инвестиционных проектов с объемом инвестиций свыше 3,0 млрд. рублей не распространяется на затраты по инвестиционным проектам агропромышленного и транспортного комплексов с объемом инвестиций более 10,0 млрд. рублей, для которых условия определены в </w:t>
      </w:r>
      <w:hyperlink w:anchor="P157" w:history="1">
        <w:r>
          <w:rPr>
            <w:color w:val="0000FF"/>
          </w:rPr>
          <w:t>подпункте 2.3.3 пункта 2.3</w:t>
        </w:r>
      </w:hyperlink>
      <w:r>
        <w:t xml:space="preserve"> настоящего раздела.</w:t>
      </w:r>
    </w:p>
    <w:p w:rsidR="00E03A3E" w:rsidRDefault="00E03A3E">
      <w:pPr>
        <w:pStyle w:val="ConsPlusNormal"/>
        <w:jc w:val="both"/>
      </w:pPr>
      <w:r>
        <w:t xml:space="preserve">(в ред. </w:t>
      </w:r>
      <w:hyperlink r:id="rId48" w:history="1">
        <w:r>
          <w:rPr>
            <w:color w:val="0000FF"/>
          </w:rPr>
          <w:t>постановления</w:t>
        </w:r>
      </w:hyperlink>
      <w:r>
        <w:t xml:space="preserve"> Правительства РО от 31.10.2017 N 735)</w:t>
      </w:r>
    </w:p>
    <w:p w:rsidR="00E03A3E" w:rsidRDefault="00E03A3E">
      <w:pPr>
        <w:pStyle w:val="ConsPlusNormal"/>
        <w:spacing w:before="220"/>
        <w:ind w:firstLine="540"/>
        <w:jc w:val="both"/>
      </w:pPr>
      <w:bookmarkStart w:id="7" w:name="P157"/>
      <w:bookmarkEnd w:id="7"/>
      <w:r>
        <w:t xml:space="preserve">2.3.3. В размере 95 процентов от всего объема затрат по инвестиционным проектам </w:t>
      </w:r>
      <w:r>
        <w:lastRenderedPageBreak/>
        <w:t>агропромышленного и транспортного комплексов с объемом инвестиций более 10,0 млрд. рублей: не более 400,0 млн. рублей по каждому направлению затрат (электро-, газо-, водоснабжение и водоотведение).</w:t>
      </w:r>
    </w:p>
    <w:p w:rsidR="00E03A3E" w:rsidRDefault="00E03A3E">
      <w:pPr>
        <w:pStyle w:val="ConsPlusNormal"/>
        <w:spacing w:before="220"/>
        <w:ind w:firstLine="540"/>
        <w:jc w:val="both"/>
      </w:pPr>
      <w:r>
        <w:t>Субсидии по настоящему подпункту предоставляются:</w:t>
      </w:r>
    </w:p>
    <w:p w:rsidR="00E03A3E" w:rsidRDefault="00E03A3E">
      <w:pPr>
        <w:pStyle w:val="ConsPlusNormal"/>
        <w:spacing w:before="220"/>
        <w:ind w:firstLine="540"/>
        <w:jc w:val="both"/>
      </w:pPr>
      <w:r>
        <w:t>одной суммой - в случае наличия лимитов бюджетных обязательств, предусмотренных областным законом об областном бюджете;</w:t>
      </w:r>
    </w:p>
    <w:p w:rsidR="00E03A3E" w:rsidRDefault="00E03A3E">
      <w:pPr>
        <w:pStyle w:val="ConsPlusNormal"/>
        <w:spacing w:before="220"/>
        <w:ind w:firstLine="540"/>
        <w:jc w:val="both"/>
      </w:pPr>
      <w:r>
        <w:t>долями в течение 7 лет, но не более 70,0 млн. рублей в год по каждому направлению затрат (электро-, газо-, водоснабжение и водоотведение) с учетом лимитов бюджетных обязательств, предусмотренных областным законом об областном бюджете.</w:t>
      </w:r>
    </w:p>
    <w:p w:rsidR="00E03A3E" w:rsidRDefault="00E03A3E">
      <w:pPr>
        <w:pStyle w:val="ConsPlusNormal"/>
        <w:spacing w:before="220"/>
        <w:ind w:firstLine="540"/>
        <w:jc w:val="both"/>
      </w:pPr>
      <w:r>
        <w:t>Решение о предоставлении заявителю субсидии одной суммой или долями принимается комиссией по предоставлению субсидий организациям независимо от их организационно-правовой формы на возмещение части затрат по созданию объектов капитального строительства инженерной инфраструктуры, являющихся неотъемлемой частью инвестиционного проекта, и (или) их подключению (технологическому присоединению) к инженерным системам электро-, газо-, водоснабжения и водоотведения (далее - комиссия).</w:t>
      </w:r>
    </w:p>
    <w:p w:rsidR="00E03A3E" w:rsidRDefault="00E03A3E">
      <w:pPr>
        <w:pStyle w:val="ConsPlusNormal"/>
        <w:spacing w:before="220"/>
        <w:ind w:firstLine="540"/>
        <w:jc w:val="both"/>
      </w:pPr>
      <w:r>
        <w:t>В случае принятия комиссией решения о возможности предоставления субсидии долями на срок, превышающий срок действия утвержденных лимитов бюджетных обязательств, предусмотренных областным законом об областном бюджете, вопрос о заключении договора о предоставлении субсидии долями выносится на рассмотрение Правительства Ростовской области. Решением Правительства Ростовской области о заключении договора на срок, превышающий срок действия утвержденных лимитов бюджетных обязательств, предусмотренных областным законом об областном бюджете, устанавливаются:</w:t>
      </w:r>
    </w:p>
    <w:p w:rsidR="00E03A3E" w:rsidRDefault="00E03A3E">
      <w:pPr>
        <w:pStyle w:val="ConsPlusNormal"/>
        <w:spacing w:before="220"/>
        <w:ind w:firstLine="540"/>
        <w:jc w:val="both"/>
      </w:pPr>
      <w:r>
        <w:t>планируемые результаты предоставления субсидии;</w:t>
      </w:r>
    </w:p>
    <w:p w:rsidR="00E03A3E" w:rsidRDefault="00E03A3E">
      <w:pPr>
        <w:pStyle w:val="ConsPlusNormal"/>
        <w:spacing w:before="220"/>
        <w:ind w:firstLine="540"/>
        <w:jc w:val="both"/>
      </w:pPr>
      <w:r>
        <w:t>предельный срок предоставления субсидии;</w:t>
      </w:r>
    </w:p>
    <w:p w:rsidR="00E03A3E" w:rsidRDefault="00E03A3E">
      <w:pPr>
        <w:pStyle w:val="ConsPlusNormal"/>
        <w:spacing w:before="220"/>
        <w:ind w:firstLine="540"/>
        <w:jc w:val="both"/>
      </w:pPr>
      <w:r>
        <w:t>предельный объем средств на предоставление субсидии долями с разбивкой по годам.</w:t>
      </w:r>
    </w:p>
    <w:p w:rsidR="00E03A3E" w:rsidRDefault="00E03A3E">
      <w:pPr>
        <w:pStyle w:val="ConsPlusNormal"/>
        <w:spacing w:before="220"/>
        <w:ind w:firstLine="540"/>
        <w:jc w:val="both"/>
      </w:pPr>
      <w:r>
        <w:t>Решение Правительства Ростовской области о заключении договора о предоставлении субсидии долями принимается в форме распоряжения Правительства Ростовской области в следующем порядке:</w:t>
      </w:r>
    </w:p>
    <w:p w:rsidR="00E03A3E" w:rsidRDefault="00E03A3E">
      <w:pPr>
        <w:pStyle w:val="ConsPlusNormal"/>
        <w:spacing w:before="220"/>
        <w:ind w:firstLine="540"/>
        <w:jc w:val="both"/>
      </w:pPr>
      <w:r>
        <w:t>проект распоряжения Правительства Ростовской области, пояснительная записка к нему и решения комиссии направляются в установленном порядке на согласование в министерство финансов Ростовской области;</w:t>
      </w:r>
    </w:p>
    <w:p w:rsidR="00E03A3E" w:rsidRDefault="00E03A3E">
      <w:pPr>
        <w:pStyle w:val="ConsPlusNormal"/>
        <w:spacing w:before="220"/>
        <w:ind w:firstLine="540"/>
        <w:jc w:val="both"/>
      </w:pPr>
      <w:r>
        <w:t xml:space="preserve">министерство финансов Ростовской области в срок, не превышающий 5 рабочих дней с даты получения проекта распоряжения Правительства Ростовской области, пояснительной записки к нему и решения комиссии, согласовывает указанный проект при соблюдении условия </w:t>
      </w:r>
      <w:proofErr w:type="spellStart"/>
      <w:r>
        <w:t>непревышения</w:t>
      </w:r>
      <w:proofErr w:type="spellEnd"/>
      <w:r>
        <w:t xml:space="preserve"> предельного объема средств, предусматриваемых на оплату долей субсидии в текущем финансовом году и плановом периоде, над объемом бюджетных ассигнований, предусмотренных областным законом об областном бюджете на соответствующий финансовый год и плановый период;</w:t>
      </w:r>
    </w:p>
    <w:p w:rsidR="00E03A3E" w:rsidRDefault="00E03A3E">
      <w:pPr>
        <w:pStyle w:val="ConsPlusNormal"/>
        <w:spacing w:before="220"/>
        <w:ind w:firstLine="540"/>
        <w:jc w:val="both"/>
      </w:pPr>
      <w:r>
        <w:t>проект распоряжения Правительства Ростовской области, согласованный с министерством финансов Ростовской области, представляется в Правительство Ростовской области в установленном порядке.</w:t>
      </w:r>
    </w:p>
    <w:p w:rsidR="00E03A3E" w:rsidRDefault="00E03A3E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2.3.3 в ред. </w:t>
      </w:r>
      <w:hyperlink r:id="rId49" w:history="1">
        <w:r>
          <w:rPr>
            <w:color w:val="0000FF"/>
          </w:rPr>
          <w:t>постановления</w:t>
        </w:r>
      </w:hyperlink>
      <w:r>
        <w:t xml:space="preserve"> Правительства РО от 10.05.2018 N 279)</w:t>
      </w:r>
    </w:p>
    <w:p w:rsidR="00E03A3E" w:rsidRDefault="00E03A3E">
      <w:pPr>
        <w:pStyle w:val="ConsPlusNormal"/>
        <w:spacing w:before="220"/>
        <w:ind w:firstLine="540"/>
        <w:jc w:val="both"/>
      </w:pPr>
      <w:r>
        <w:t xml:space="preserve">2.4. Прием заявок, указанных в </w:t>
      </w:r>
      <w:hyperlink w:anchor="P176" w:history="1">
        <w:r>
          <w:rPr>
            <w:color w:val="0000FF"/>
          </w:rPr>
          <w:t>пункте 2.6</w:t>
        </w:r>
      </w:hyperlink>
      <w:r>
        <w:t xml:space="preserve"> настоящего раздела, осуществляется </w:t>
      </w:r>
      <w:r>
        <w:lastRenderedPageBreak/>
        <w:t>Министерством ежегодно, в период с 1 января по 1 ноября.</w:t>
      </w:r>
    </w:p>
    <w:p w:rsidR="00E03A3E" w:rsidRDefault="00E03A3E">
      <w:pPr>
        <w:pStyle w:val="ConsPlusNormal"/>
        <w:jc w:val="both"/>
      </w:pPr>
      <w:r>
        <w:t xml:space="preserve">(п. 2.4 в ред. </w:t>
      </w:r>
      <w:hyperlink r:id="rId50" w:history="1">
        <w:r>
          <w:rPr>
            <w:color w:val="0000FF"/>
          </w:rPr>
          <w:t>постановления</w:t>
        </w:r>
      </w:hyperlink>
      <w:r>
        <w:t xml:space="preserve"> Правительства РО от 15.06.2017 N 434)</w:t>
      </w:r>
    </w:p>
    <w:p w:rsidR="00E03A3E" w:rsidRDefault="00E03A3E">
      <w:pPr>
        <w:pStyle w:val="ConsPlusNormal"/>
        <w:spacing w:before="220"/>
        <w:ind w:firstLine="540"/>
        <w:jc w:val="both"/>
      </w:pPr>
      <w:r>
        <w:t xml:space="preserve">2.5. В рамках организации работы по приему заявок, указанных в </w:t>
      </w:r>
      <w:hyperlink w:anchor="P176" w:history="1">
        <w:r>
          <w:rPr>
            <w:color w:val="0000FF"/>
          </w:rPr>
          <w:t>пункте 2.6</w:t>
        </w:r>
      </w:hyperlink>
      <w:r>
        <w:t xml:space="preserve"> настоящего раздела, на получение субсидий Министерство осуществляет взаимодействие с многофункциональными центрами предоставления государственных и муниципальных услуг (далее - МФЦ).</w:t>
      </w:r>
    </w:p>
    <w:p w:rsidR="00E03A3E" w:rsidRDefault="00E03A3E">
      <w:pPr>
        <w:pStyle w:val="ConsPlusNormal"/>
        <w:spacing w:before="220"/>
        <w:ind w:firstLine="540"/>
        <w:jc w:val="both"/>
      </w:pPr>
      <w:r>
        <w:t>Взаимодействие между Министерством и МФЦ осуществляется в соответствии с заключенным между ними соглашением.</w:t>
      </w:r>
    </w:p>
    <w:p w:rsidR="00E03A3E" w:rsidRDefault="00E03A3E">
      <w:pPr>
        <w:pStyle w:val="ConsPlusNormal"/>
        <w:jc w:val="both"/>
      </w:pPr>
      <w:r>
        <w:t xml:space="preserve">(п. 2.5 в ред. </w:t>
      </w:r>
      <w:hyperlink r:id="rId51" w:history="1">
        <w:r>
          <w:rPr>
            <w:color w:val="0000FF"/>
          </w:rPr>
          <w:t>постановления</w:t>
        </w:r>
      </w:hyperlink>
      <w:r>
        <w:t xml:space="preserve"> Правительства РО от 15.06.2017 N 434)</w:t>
      </w:r>
    </w:p>
    <w:p w:rsidR="00E03A3E" w:rsidRDefault="00E03A3E">
      <w:pPr>
        <w:pStyle w:val="ConsPlusNormal"/>
        <w:spacing w:before="220"/>
        <w:ind w:firstLine="540"/>
        <w:jc w:val="both"/>
      </w:pPr>
      <w:bookmarkStart w:id="8" w:name="P176"/>
      <w:bookmarkEnd w:id="8"/>
      <w:r>
        <w:t xml:space="preserve">2.6. Для рассмотрения вопроса о предоставлении субсидии заявитель представляет в Министерство или в МФЦ в одном экземпляре на бумажном носителе, подписанном заявителем либо уполномоченным им лицом, а также на электронном носителе заявку, содержащую </w:t>
      </w:r>
      <w:hyperlink w:anchor="P294" w:history="1">
        <w:r>
          <w:rPr>
            <w:color w:val="0000FF"/>
          </w:rPr>
          <w:t>обращение</w:t>
        </w:r>
      </w:hyperlink>
      <w:r>
        <w:t xml:space="preserve"> по форме согласно приложению N 1 к настоящему Положению, и документы согласно </w:t>
      </w:r>
      <w:hyperlink w:anchor="P396" w:history="1">
        <w:r>
          <w:rPr>
            <w:color w:val="0000FF"/>
          </w:rPr>
          <w:t>приложению N 2</w:t>
        </w:r>
      </w:hyperlink>
      <w:r>
        <w:t xml:space="preserve"> к настоящему Положению (далее - заявка).</w:t>
      </w:r>
    </w:p>
    <w:p w:rsidR="00E03A3E" w:rsidRDefault="00E03A3E">
      <w:pPr>
        <w:pStyle w:val="ConsPlusNormal"/>
        <w:jc w:val="both"/>
      </w:pPr>
      <w:r>
        <w:t xml:space="preserve">(п. 2.6 в ред. </w:t>
      </w:r>
      <w:hyperlink r:id="rId52" w:history="1">
        <w:r>
          <w:rPr>
            <w:color w:val="0000FF"/>
          </w:rPr>
          <w:t>постановления</w:t>
        </w:r>
      </w:hyperlink>
      <w:r>
        <w:t xml:space="preserve"> Правительства РО от 15.06.2017 N 434)</w:t>
      </w:r>
    </w:p>
    <w:p w:rsidR="00E03A3E" w:rsidRDefault="00E03A3E">
      <w:pPr>
        <w:pStyle w:val="ConsPlusNormal"/>
        <w:spacing w:before="220"/>
        <w:ind w:firstLine="540"/>
        <w:jc w:val="both"/>
      </w:pPr>
      <w:r>
        <w:t xml:space="preserve">2.7. Утратил силу. - </w:t>
      </w:r>
      <w:hyperlink r:id="rId53" w:history="1">
        <w:r>
          <w:rPr>
            <w:color w:val="0000FF"/>
          </w:rPr>
          <w:t>Постановление</w:t>
        </w:r>
      </w:hyperlink>
      <w:r>
        <w:t xml:space="preserve"> Правительства РО от 15.06.2017 N 434.</w:t>
      </w:r>
    </w:p>
    <w:p w:rsidR="00E03A3E" w:rsidRDefault="00E03A3E">
      <w:pPr>
        <w:pStyle w:val="ConsPlusNormal"/>
        <w:spacing w:before="220"/>
        <w:ind w:firstLine="540"/>
        <w:jc w:val="both"/>
      </w:pPr>
      <w:r>
        <w:t>2.7.1. В случае соответствия заявки предъявляемым настоящим Положением требованиям заявка в установленном порядке в течение 3 рабочих дней направляется в Министерство.</w:t>
      </w:r>
    </w:p>
    <w:p w:rsidR="00E03A3E" w:rsidRDefault="00E03A3E">
      <w:pPr>
        <w:pStyle w:val="ConsPlusNormal"/>
        <w:spacing w:before="220"/>
        <w:ind w:firstLine="540"/>
        <w:jc w:val="both"/>
      </w:pPr>
      <w:r>
        <w:t>2.7.2. При несоответствии представленной заявки предъявляемым к ней требованиям заявка возвращается заявителю с указанием причин возврата.</w:t>
      </w:r>
    </w:p>
    <w:p w:rsidR="00E03A3E" w:rsidRDefault="00E03A3E">
      <w:pPr>
        <w:pStyle w:val="ConsPlusNormal"/>
        <w:spacing w:before="220"/>
        <w:ind w:firstLine="540"/>
        <w:jc w:val="both"/>
      </w:pPr>
      <w:r>
        <w:t>2.7.3. Заявитель вправе повторно обратиться за предоставлением субсидии после полного устранения допущенных нарушений.</w:t>
      </w:r>
    </w:p>
    <w:p w:rsidR="00E03A3E" w:rsidRDefault="00E03A3E">
      <w:pPr>
        <w:pStyle w:val="ConsPlusNormal"/>
        <w:spacing w:before="220"/>
        <w:ind w:firstLine="540"/>
        <w:jc w:val="both"/>
      </w:pPr>
      <w:bookmarkStart w:id="9" w:name="P182"/>
      <w:bookmarkEnd w:id="9"/>
      <w:r>
        <w:t xml:space="preserve">2.8. Заявка, поступившая в Министерство, регистрируется Министерством в день ее поступления в журнале регистрации заявок (далее - журнал), с присвоением ей входящего номера и даты поступления. В течение 5 рабочих дней заявка проверяется работниками Министерства на наличие всех документов в соответствии с требованиями, указанными в </w:t>
      </w:r>
      <w:hyperlink w:anchor="P176" w:history="1">
        <w:r>
          <w:rPr>
            <w:color w:val="0000FF"/>
          </w:rPr>
          <w:t>пункте 2.6</w:t>
        </w:r>
      </w:hyperlink>
      <w:r>
        <w:t xml:space="preserve"> настоящего раздела.</w:t>
      </w:r>
    </w:p>
    <w:p w:rsidR="00E03A3E" w:rsidRDefault="00E03A3E">
      <w:pPr>
        <w:pStyle w:val="ConsPlusNormal"/>
        <w:spacing w:before="220"/>
        <w:ind w:firstLine="540"/>
        <w:jc w:val="both"/>
      </w:pPr>
      <w:r>
        <w:t>При несоответствии представленной заявки предъявляемым к ней требованиям заявка возвращается заявителю с указанием причин возврата и соответствующей отметкой в журнале. Уведомление о возврате направляется в бумажном виде и на электронный адрес заявителя (при его наличии).</w:t>
      </w:r>
    </w:p>
    <w:p w:rsidR="00E03A3E" w:rsidRDefault="00E03A3E">
      <w:pPr>
        <w:pStyle w:val="ConsPlusNormal"/>
        <w:spacing w:before="220"/>
        <w:ind w:firstLine="540"/>
        <w:jc w:val="both"/>
      </w:pPr>
      <w:r>
        <w:t>2.9. Заявитель вправе повторно обратиться за предоставлением субсидии после полного устранения причин возврата.</w:t>
      </w:r>
    </w:p>
    <w:p w:rsidR="00E03A3E" w:rsidRDefault="00E03A3E">
      <w:pPr>
        <w:pStyle w:val="ConsPlusNormal"/>
        <w:spacing w:before="220"/>
        <w:ind w:firstLine="540"/>
        <w:jc w:val="both"/>
      </w:pPr>
      <w:r>
        <w:t xml:space="preserve">2.10. Утратил силу. - </w:t>
      </w:r>
      <w:hyperlink r:id="rId54" w:history="1">
        <w:r>
          <w:rPr>
            <w:color w:val="0000FF"/>
          </w:rPr>
          <w:t>Постановление</w:t>
        </w:r>
      </w:hyperlink>
      <w:r>
        <w:t xml:space="preserve"> Правительства РО от 15.06.2017 N 434.</w:t>
      </w:r>
    </w:p>
    <w:p w:rsidR="00E03A3E" w:rsidRDefault="00E03A3E">
      <w:pPr>
        <w:pStyle w:val="ConsPlusNormal"/>
        <w:spacing w:before="220"/>
        <w:ind w:firstLine="540"/>
        <w:jc w:val="both"/>
      </w:pPr>
      <w:bookmarkStart w:id="10" w:name="P186"/>
      <w:bookmarkEnd w:id="10"/>
      <w:r>
        <w:t xml:space="preserve">2.11. Министерство в течение 2 рабочих дней по истечении срока, предусмотренного </w:t>
      </w:r>
      <w:hyperlink w:anchor="P182" w:history="1">
        <w:r>
          <w:rPr>
            <w:color w:val="0000FF"/>
          </w:rPr>
          <w:t>пунктом 2.8</w:t>
        </w:r>
      </w:hyperlink>
      <w:r>
        <w:t xml:space="preserve"> настоящего раздела, направляет в уполномоченные органы с использованием системы межведомственного электронного взаимодействия запросы о предоставлении:</w:t>
      </w:r>
    </w:p>
    <w:p w:rsidR="00E03A3E" w:rsidRDefault="00E03A3E">
      <w:pPr>
        <w:pStyle w:val="ConsPlusNormal"/>
        <w:spacing w:before="220"/>
        <w:ind w:firstLine="540"/>
        <w:jc w:val="both"/>
      </w:pPr>
      <w:r>
        <w:t>сведений о том, что заявитель находится (не находится) в процессе реорганизации, ликвидации, в отношении него не введена процедура банкротства, деятельность заявителя не приостановлена в порядке, предусмотренном законодательством Российской Федерации;</w:t>
      </w:r>
    </w:p>
    <w:p w:rsidR="00E03A3E" w:rsidRDefault="00E03A3E">
      <w:pPr>
        <w:pStyle w:val="ConsPlusNormal"/>
        <w:jc w:val="both"/>
      </w:pPr>
      <w:r>
        <w:t xml:space="preserve">(в ред. </w:t>
      </w:r>
      <w:hyperlink r:id="rId55" w:history="1">
        <w:r>
          <w:rPr>
            <w:color w:val="0000FF"/>
          </w:rPr>
          <w:t>постановления</w:t>
        </w:r>
      </w:hyperlink>
      <w:r>
        <w:t xml:space="preserve"> Правительства РО от 13.04.2020 N 331)</w:t>
      </w:r>
    </w:p>
    <w:p w:rsidR="00E03A3E" w:rsidRDefault="00E03A3E">
      <w:pPr>
        <w:pStyle w:val="ConsPlusNormal"/>
        <w:spacing w:before="220"/>
        <w:ind w:firstLine="540"/>
        <w:jc w:val="both"/>
      </w:pPr>
      <w:r>
        <w:t>сведений, содержащихся в Едином государственном реестре юридических лиц;</w:t>
      </w:r>
    </w:p>
    <w:p w:rsidR="00E03A3E" w:rsidRDefault="00E03A3E">
      <w:pPr>
        <w:pStyle w:val="ConsPlusNormal"/>
        <w:spacing w:before="220"/>
        <w:ind w:firstLine="540"/>
        <w:jc w:val="both"/>
      </w:pPr>
      <w:r>
        <w:lastRenderedPageBreak/>
        <w:t>сведений об отсутствии у заявителей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сборах.</w:t>
      </w:r>
    </w:p>
    <w:p w:rsidR="00E03A3E" w:rsidRDefault="00E03A3E">
      <w:pPr>
        <w:pStyle w:val="ConsPlusNormal"/>
        <w:jc w:val="both"/>
      </w:pPr>
      <w:r>
        <w:t xml:space="preserve">(в ред. </w:t>
      </w:r>
      <w:hyperlink r:id="rId56" w:history="1">
        <w:r>
          <w:rPr>
            <w:color w:val="0000FF"/>
          </w:rPr>
          <w:t>постановления</w:t>
        </w:r>
      </w:hyperlink>
      <w:r>
        <w:t xml:space="preserve"> Правительства РО от 31.10.2017 N 735)</w:t>
      </w:r>
    </w:p>
    <w:p w:rsidR="00E03A3E" w:rsidRDefault="00E03A3E">
      <w:pPr>
        <w:pStyle w:val="ConsPlusNormal"/>
        <w:spacing w:before="220"/>
        <w:ind w:firstLine="540"/>
        <w:jc w:val="both"/>
      </w:pPr>
      <w:r>
        <w:t>При отсутствии технической возможности использования системы межведомственного электронного взаимодействия межведомственное информационное взаимодействие может осуществляться почтовым отправлением, курьером или в электронном виде по телекоммуникационным каналам связи.</w:t>
      </w:r>
    </w:p>
    <w:p w:rsidR="00E03A3E" w:rsidRDefault="00E03A3E">
      <w:pPr>
        <w:pStyle w:val="ConsPlusNormal"/>
        <w:jc w:val="both"/>
      </w:pPr>
      <w:r>
        <w:t xml:space="preserve">(п. 2.11 в ред. </w:t>
      </w:r>
      <w:hyperlink r:id="rId57" w:history="1">
        <w:r>
          <w:rPr>
            <w:color w:val="0000FF"/>
          </w:rPr>
          <w:t>постановления</w:t>
        </w:r>
      </w:hyperlink>
      <w:r>
        <w:t xml:space="preserve"> Правительства РО от 15.06.2017 N 434)</w:t>
      </w:r>
    </w:p>
    <w:p w:rsidR="00E03A3E" w:rsidRDefault="00E03A3E">
      <w:pPr>
        <w:pStyle w:val="ConsPlusNormal"/>
        <w:spacing w:before="220"/>
        <w:ind w:firstLine="540"/>
        <w:jc w:val="both"/>
      </w:pPr>
      <w:r>
        <w:t xml:space="preserve">2.12. Заявитель вправе по собственной инициативе в составе заявки представить в Министерство документы, указанные в </w:t>
      </w:r>
      <w:hyperlink w:anchor="P186" w:history="1">
        <w:r>
          <w:rPr>
            <w:color w:val="0000FF"/>
          </w:rPr>
          <w:t>пункте 2.11</w:t>
        </w:r>
      </w:hyperlink>
      <w:r>
        <w:t xml:space="preserve"> настоящего раздела. Указанные документы подаются заявителем по состоянию на 1 число месяца, в котором подана заявка.</w:t>
      </w:r>
    </w:p>
    <w:p w:rsidR="00E03A3E" w:rsidRDefault="00E03A3E">
      <w:pPr>
        <w:pStyle w:val="ConsPlusNormal"/>
        <w:spacing w:before="220"/>
        <w:ind w:firstLine="540"/>
        <w:jc w:val="both"/>
      </w:pPr>
      <w:r>
        <w:t>В этом случае межведомственные запросы не направляются.</w:t>
      </w:r>
    </w:p>
    <w:p w:rsidR="00E03A3E" w:rsidRDefault="00E03A3E">
      <w:pPr>
        <w:pStyle w:val="ConsPlusNormal"/>
        <w:jc w:val="both"/>
      </w:pPr>
      <w:r>
        <w:t xml:space="preserve">(п. 2.12 в ред. </w:t>
      </w:r>
      <w:hyperlink r:id="rId58" w:history="1">
        <w:r>
          <w:rPr>
            <w:color w:val="0000FF"/>
          </w:rPr>
          <w:t>постановления</w:t>
        </w:r>
      </w:hyperlink>
      <w:r>
        <w:t xml:space="preserve"> Правительства РО от 15.06.2017 N 434)</w:t>
      </w:r>
    </w:p>
    <w:p w:rsidR="00E03A3E" w:rsidRDefault="00E03A3E">
      <w:pPr>
        <w:pStyle w:val="ConsPlusNormal"/>
        <w:spacing w:before="220"/>
        <w:ind w:firstLine="540"/>
        <w:jc w:val="both"/>
      </w:pPr>
      <w:r>
        <w:t>2.13. Заявитель несет административную ответственность в соответствии с областным законодательством за предоставление органам государственной власти Ростовской области и (или) должностным лицам органов исполнительной власти Ростовской области заведомо ложной информации.</w:t>
      </w:r>
    </w:p>
    <w:p w:rsidR="00E03A3E" w:rsidRDefault="00E03A3E">
      <w:pPr>
        <w:pStyle w:val="ConsPlusNormal"/>
        <w:jc w:val="both"/>
      </w:pPr>
      <w:r>
        <w:t xml:space="preserve">(п. 2.13 в ред. </w:t>
      </w:r>
      <w:hyperlink r:id="rId59" w:history="1">
        <w:r>
          <w:rPr>
            <w:color w:val="0000FF"/>
          </w:rPr>
          <w:t>постановления</w:t>
        </w:r>
      </w:hyperlink>
      <w:r>
        <w:t xml:space="preserve"> Правительства РО от 15.06.2017 N 434)</w:t>
      </w:r>
    </w:p>
    <w:p w:rsidR="00E03A3E" w:rsidRDefault="00E03A3E">
      <w:pPr>
        <w:pStyle w:val="ConsPlusNormal"/>
        <w:spacing w:before="220"/>
        <w:ind w:firstLine="540"/>
        <w:jc w:val="both"/>
      </w:pPr>
      <w:r>
        <w:t>2.14. Министерство в течение 15 рабочих дней со дня регистрации заявки подготавливает по утвержденной Министерством форме мотивированное заключение о соответствии заявки и заявителя требованиям, предъявляемым настоящим Положением.</w:t>
      </w:r>
    </w:p>
    <w:p w:rsidR="00E03A3E" w:rsidRDefault="00E03A3E">
      <w:pPr>
        <w:pStyle w:val="ConsPlusNormal"/>
        <w:jc w:val="both"/>
      </w:pPr>
      <w:r>
        <w:t xml:space="preserve">(п. 2.14 в ред. </w:t>
      </w:r>
      <w:hyperlink r:id="rId60" w:history="1">
        <w:r>
          <w:rPr>
            <w:color w:val="0000FF"/>
          </w:rPr>
          <w:t>постановления</w:t>
        </w:r>
      </w:hyperlink>
      <w:r>
        <w:t xml:space="preserve"> Правительства РО от 15.06.2017 N 434)</w:t>
      </w:r>
    </w:p>
    <w:p w:rsidR="00E03A3E" w:rsidRDefault="00E03A3E">
      <w:pPr>
        <w:pStyle w:val="ConsPlusNormal"/>
        <w:spacing w:before="220"/>
        <w:ind w:firstLine="540"/>
        <w:jc w:val="both"/>
      </w:pPr>
      <w:r>
        <w:t xml:space="preserve">2.15. Министерство в течение 2 рабочих дней по истечении срока, предусмотренного </w:t>
      </w:r>
      <w:hyperlink w:anchor="P182" w:history="1">
        <w:r>
          <w:rPr>
            <w:color w:val="0000FF"/>
          </w:rPr>
          <w:t>пунктом 2.8</w:t>
        </w:r>
      </w:hyperlink>
      <w:r>
        <w:t xml:space="preserve"> настоящего раздела, направляет заявку:</w:t>
      </w:r>
    </w:p>
    <w:p w:rsidR="00E03A3E" w:rsidRDefault="00E03A3E">
      <w:pPr>
        <w:pStyle w:val="ConsPlusNormal"/>
        <w:spacing w:before="220"/>
        <w:ind w:firstLine="540"/>
        <w:jc w:val="both"/>
      </w:pPr>
      <w:r>
        <w:t>2.15.1. При субсидировании части затрат по подключению (технологическому присоединению) объектов капитального строительства, являющихся неотъемлемой частью инвестиционного проекта, к сетям электро- и (или) газоснабжения, затрат по созданию объектов капитального строительства инженерной инфраструктуры (электро- и (или) газоснабжения), необходимых для обеспечения подключения (технологического присоединения) объекта капитального строительства заявителя к сетям электро- и (или) газоснабжения, в министерство промышленности и энергетики Ростовской области (далее - отраслевой орган).</w:t>
      </w:r>
    </w:p>
    <w:p w:rsidR="00E03A3E" w:rsidRDefault="00E03A3E">
      <w:pPr>
        <w:pStyle w:val="ConsPlusNormal"/>
        <w:spacing w:before="220"/>
        <w:ind w:firstLine="540"/>
        <w:jc w:val="both"/>
      </w:pPr>
      <w:r>
        <w:t>2.15.2. При субсидировании части затрат по подключению (технологическому присоединению) объектов капитального строительства, являющихся неотъемлемой частью инвестиционного проекта, к сетям водоснабжения и (или) водоотведения, затрат по созданию объектов капитального строительства инженерной инфраструктуры (водоснабжения и (или) водоотведения), необходимых для обеспечения подключения объекта капитального строительства заявителя к сетям водоснабжения и (или) водоотведения, в министерство жилищно-коммунального хозяйства Ростовской области (далее - отраслевой орган).</w:t>
      </w:r>
    </w:p>
    <w:p w:rsidR="00E03A3E" w:rsidRDefault="00E03A3E">
      <w:pPr>
        <w:pStyle w:val="ConsPlusNormal"/>
        <w:jc w:val="both"/>
      </w:pPr>
      <w:r>
        <w:t xml:space="preserve">(п. 2.15 в ред. </w:t>
      </w:r>
      <w:hyperlink r:id="rId61" w:history="1">
        <w:r>
          <w:rPr>
            <w:color w:val="0000FF"/>
          </w:rPr>
          <w:t>постановления</w:t>
        </w:r>
      </w:hyperlink>
      <w:r>
        <w:t xml:space="preserve"> Правительства РО от 15.06.2017 N 434)</w:t>
      </w:r>
    </w:p>
    <w:p w:rsidR="00E03A3E" w:rsidRDefault="00E03A3E">
      <w:pPr>
        <w:pStyle w:val="ConsPlusNormal"/>
        <w:spacing w:before="220"/>
        <w:ind w:firstLine="540"/>
        <w:jc w:val="both"/>
      </w:pPr>
      <w:r>
        <w:t>2.16. Отраслевой орган рассматривает поступившую от Министерства заявку в течение 15 рабочих дней.</w:t>
      </w:r>
    </w:p>
    <w:p w:rsidR="00E03A3E" w:rsidRDefault="00E03A3E">
      <w:pPr>
        <w:pStyle w:val="ConsPlusNormal"/>
        <w:spacing w:before="220"/>
        <w:ind w:firstLine="540"/>
        <w:jc w:val="both"/>
      </w:pPr>
      <w:r>
        <w:t>2.17. По итогам рассмотрения заявки отраслевой орган по утвержденной Министерством форме подготавливает мотивированное заключение и направляет его в Министерство для вынесения вопроса предоставления субсидии заявителю на заседание комиссии.</w:t>
      </w:r>
    </w:p>
    <w:p w:rsidR="00E03A3E" w:rsidRDefault="00E03A3E">
      <w:pPr>
        <w:pStyle w:val="ConsPlusNormal"/>
        <w:spacing w:before="220"/>
        <w:ind w:firstLine="540"/>
        <w:jc w:val="both"/>
      </w:pPr>
      <w:r>
        <w:lastRenderedPageBreak/>
        <w:t xml:space="preserve">Абзац утратил силу. - </w:t>
      </w:r>
      <w:hyperlink r:id="rId62" w:history="1">
        <w:r>
          <w:rPr>
            <w:color w:val="0000FF"/>
          </w:rPr>
          <w:t>Постановление</w:t>
        </w:r>
      </w:hyperlink>
      <w:r>
        <w:t xml:space="preserve"> Правительства РО от 15.06.2017 N 434.</w:t>
      </w:r>
    </w:p>
    <w:p w:rsidR="00E03A3E" w:rsidRDefault="00E03A3E">
      <w:pPr>
        <w:pStyle w:val="ConsPlusNormal"/>
        <w:spacing w:before="220"/>
        <w:ind w:firstLine="540"/>
        <w:jc w:val="both"/>
      </w:pPr>
      <w:r>
        <w:t>Ответственность за достоверность и объективность заключения несет должностное лицо отраслевого органа, которое подготовило такое заключение.</w:t>
      </w:r>
    </w:p>
    <w:p w:rsidR="00E03A3E" w:rsidRDefault="00E03A3E">
      <w:pPr>
        <w:pStyle w:val="ConsPlusNormal"/>
        <w:spacing w:before="220"/>
        <w:ind w:firstLine="540"/>
        <w:jc w:val="both"/>
      </w:pPr>
      <w:r>
        <w:t>2.18. Министерство в течение 10 рабочих дней с даты поступления мотивированного заключения отраслевого органа вносит заявку и мотивированные заключения в комиссию.</w:t>
      </w:r>
    </w:p>
    <w:p w:rsidR="00E03A3E" w:rsidRDefault="00E03A3E">
      <w:pPr>
        <w:pStyle w:val="ConsPlusNormal"/>
        <w:spacing w:before="220"/>
        <w:ind w:firstLine="540"/>
        <w:jc w:val="both"/>
      </w:pPr>
      <w:r>
        <w:t>2.19. Секретарь комиссии не позднее 15 рабочих дней со дня получения мотивированных заключений организует рассмотрение заявки комиссией.</w:t>
      </w:r>
    </w:p>
    <w:p w:rsidR="00E03A3E" w:rsidRDefault="00E03A3E">
      <w:pPr>
        <w:pStyle w:val="ConsPlusNormal"/>
        <w:spacing w:before="220"/>
        <w:ind w:firstLine="540"/>
        <w:jc w:val="both"/>
      </w:pPr>
      <w:r>
        <w:t>В указанный срок комиссия принимает решение о предоставлении либо об отказе в предоставлении субсидии.</w:t>
      </w:r>
    </w:p>
    <w:p w:rsidR="00E03A3E" w:rsidRDefault="00E03A3E">
      <w:pPr>
        <w:pStyle w:val="ConsPlusNormal"/>
        <w:jc w:val="both"/>
      </w:pPr>
      <w:r>
        <w:t xml:space="preserve">(п. 2.19 в ред. </w:t>
      </w:r>
      <w:hyperlink r:id="rId63" w:history="1">
        <w:r>
          <w:rPr>
            <w:color w:val="0000FF"/>
          </w:rPr>
          <w:t>постановления</w:t>
        </w:r>
      </w:hyperlink>
      <w:r>
        <w:t xml:space="preserve"> Правительства РО от 15.06.2017 N 434)</w:t>
      </w:r>
    </w:p>
    <w:p w:rsidR="00E03A3E" w:rsidRDefault="00E03A3E">
      <w:pPr>
        <w:pStyle w:val="ConsPlusNormal"/>
        <w:spacing w:before="220"/>
        <w:ind w:firstLine="540"/>
        <w:jc w:val="both"/>
      </w:pPr>
      <w:r>
        <w:t>2.20. Основаниями для отказа в предоставлении заявителю субсидии являются:</w:t>
      </w:r>
    </w:p>
    <w:p w:rsidR="00E03A3E" w:rsidRDefault="00E03A3E">
      <w:pPr>
        <w:pStyle w:val="ConsPlusNormal"/>
        <w:spacing w:before="220"/>
        <w:ind w:firstLine="540"/>
        <w:jc w:val="both"/>
      </w:pPr>
      <w:r>
        <w:t>несоответствие заявителя требованиям, установленным настоящим Положением;</w:t>
      </w:r>
    </w:p>
    <w:p w:rsidR="00E03A3E" w:rsidRDefault="00E03A3E">
      <w:pPr>
        <w:pStyle w:val="ConsPlusNormal"/>
        <w:spacing w:before="220"/>
        <w:ind w:firstLine="540"/>
        <w:jc w:val="both"/>
      </w:pPr>
      <w:r>
        <w:t>непредставление в составе заявки (представление не в полном объеме) документов, указанных в приложении N 2 к настоящему Положению;</w:t>
      </w:r>
    </w:p>
    <w:p w:rsidR="00E03A3E" w:rsidRDefault="00E03A3E">
      <w:pPr>
        <w:pStyle w:val="ConsPlusNormal"/>
        <w:spacing w:before="220"/>
        <w:ind w:firstLine="540"/>
        <w:jc w:val="both"/>
      </w:pPr>
      <w:r>
        <w:t xml:space="preserve">несоответствие представленных документов требованиям, указанным в </w:t>
      </w:r>
      <w:hyperlink w:anchor="P396" w:history="1">
        <w:r>
          <w:rPr>
            <w:color w:val="0000FF"/>
          </w:rPr>
          <w:t>приложении N 2</w:t>
        </w:r>
      </w:hyperlink>
      <w:r>
        <w:t xml:space="preserve"> к настоящему Положению;</w:t>
      </w:r>
    </w:p>
    <w:p w:rsidR="00E03A3E" w:rsidRDefault="00E03A3E">
      <w:pPr>
        <w:pStyle w:val="ConsPlusNormal"/>
        <w:spacing w:before="220"/>
        <w:ind w:firstLine="540"/>
        <w:jc w:val="both"/>
      </w:pPr>
      <w:r>
        <w:t>недостоверность представленной претендентом информации;</w:t>
      </w:r>
    </w:p>
    <w:p w:rsidR="00E03A3E" w:rsidRDefault="00E03A3E">
      <w:pPr>
        <w:pStyle w:val="ConsPlusNormal"/>
        <w:spacing w:before="220"/>
        <w:ind w:firstLine="540"/>
        <w:jc w:val="both"/>
      </w:pPr>
      <w:r>
        <w:t>отсутствие в представленных документах подписей, печатей (при наличии), дат, несоответствие форм представленных документов формам документов, установленным действующим законодательством;</w:t>
      </w:r>
    </w:p>
    <w:p w:rsidR="00E03A3E" w:rsidRDefault="00E03A3E">
      <w:pPr>
        <w:pStyle w:val="ConsPlusNormal"/>
        <w:spacing w:before="220"/>
        <w:ind w:firstLine="540"/>
        <w:jc w:val="both"/>
      </w:pPr>
      <w:r>
        <w:t>наличие в представленных документах исправлений, технических ошибок.</w:t>
      </w:r>
    </w:p>
    <w:p w:rsidR="00E03A3E" w:rsidRDefault="00E03A3E">
      <w:pPr>
        <w:pStyle w:val="ConsPlusNormal"/>
        <w:spacing w:before="220"/>
        <w:ind w:firstLine="540"/>
        <w:jc w:val="both"/>
      </w:pPr>
      <w:r>
        <w:t>Под техническими ошибками в целях настоящего Положения признаются описки, опечатки, арифметические ошибки, приведшие к несоответствию сведений, которые были внесены в документы, сведениям в документах, на основании которых вносились сведения.</w:t>
      </w:r>
    </w:p>
    <w:p w:rsidR="00E03A3E" w:rsidRDefault="00E03A3E">
      <w:pPr>
        <w:pStyle w:val="ConsPlusNormal"/>
        <w:jc w:val="both"/>
      </w:pPr>
      <w:r>
        <w:t xml:space="preserve">(п. 2.20 в ред. </w:t>
      </w:r>
      <w:hyperlink r:id="rId64" w:history="1">
        <w:r>
          <w:rPr>
            <w:color w:val="0000FF"/>
          </w:rPr>
          <w:t>постановления</w:t>
        </w:r>
      </w:hyperlink>
      <w:r>
        <w:t xml:space="preserve"> Правительства РО от 15.06.2017 N 434)</w:t>
      </w:r>
    </w:p>
    <w:p w:rsidR="00E03A3E" w:rsidRDefault="00E03A3E">
      <w:pPr>
        <w:pStyle w:val="ConsPlusNormal"/>
        <w:spacing w:before="220"/>
        <w:ind w:firstLine="540"/>
        <w:jc w:val="both"/>
      </w:pPr>
      <w:bookmarkStart w:id="11" w:name="P222"/>
      <w:bookmarkEnd w:id="11"/>
      <w:r>
        <w:t>2.21. В течение 1 рабочего дня со дня подписания протокола заседания комиссии Министерство направляет заявителю уведомление о предоставлении субсидии либо об отказе в предоставлении субсидии (с указанием причины отказа).</w:t>
      </w:r>
    </w:p>
    <w:p w:rsidR="00E03A3E" w:rsidRDefault="00E03A3E">
      <w:pPr>
        <w:pStyle w:val="ConsPlusNormal"/>
        <w:jc w:val="both"/>
      </w:pPr>
      <w:r>
        <w:t xml:space="preserve">(п. 2.21 в ред. </w:t>
      </w:r>
      <w:hyperlink r:id="rId65" w:history="1">
        <w:r>
          <w:rPr>
            <w:color w:val="0000FF"/>
          </w:rPr>
          <w:t>постановления</w:t>
        </w:r>
      </w:hyperlink>
      <w:r>
        <w:t xml:space="preserve"> Правительства РО от 31.10.2017 N 735)</w:t>
      </w:r>
    </w:p>
    <w:p w:rsidR="00E03A3E" w:rsidRDefault="00E03A3E">
      <w:pPr>
        <w:pStyle w:val="ConsPlusNormal"/>
        <w:spacing w:before="220"/>
        <w:ind w:firstLine="540"/>
        <w:jc w:val="both"/>
      </w:pPr>
      <w:r>
        <w:t>2.22. Предоставление субсидии осуществляется на основании решения комиссии в порядке очередности регистрации заявок в журнале регистрации заявок.</w:t>
      </w:r>
    </w:p>
    <w:p w:rsidR="00E03A3E" w:rsidRDefault="00E03A3E">
      <w:pPr>
        <w:pStyle w:val="ConsPlusNormal"/>
        <w:spacing w:before="220"/>
        <w:ind w:firstLine="540"/>
        <w:jc w:val="both"/>
      </w:pPr>
      <w:r>
        <w:t>В случае превышения заявленных к возмещению сумм над лимитом бюджетных обязательств, предусмотренным областным законом об областном бюджете, заявка, которая не может быть принята к финансированию в полном объеме в текущем финансовом году, финансируется в пределах остатка лимита бюджетных обязательств при наличии письменного согласия заявителя.</w:t>
      </w:r>
    </w:p>
    <w:p w:rsidR="00E03A3E" w:rsidRDefault="00E03A3E">
      <w:pPr>
        <w:pStyle w:val="ConsPlusNormal"/>
        <w:spacing w:before="220"/>
        <w:ind w:firstLine="540"/>
        <w:jc w:val="both"/>
      </w:pPr>
      <w:r>
        <w:t xml:space="preserve">Заявитель в срок не позднее 1 рабочего дня со дня получения уведомления, указанного в </w:t>
      </w:r>
      <w:hyperlink w:anchor="P222" w:history="1">
        <w:r>
          <w:rPr>
            <w:color w:val="0000FF"/>
          </w:rPr>
          <w:t>пункте 2.21</w:t>
        </w:r>
      </w:hyperlink>
      <w:r>
        <w:t xml:space="preserve"> настоящего раздела, должен направить письменный ответ о своем согласии или об отказе в частичном получении субсидии в текущем финансовом году.</w:t>
      </w:r>
    </w:p>
    <w:p w:rsidR="00E03A3E" w:rsidRDefault="00E03A3E">
      <w:pPr>
        <w:pStyle w:val="ConsPlusNormal"/>
        <w:spacing w:before="220"/>
        <w:ind w:firstLine="540"/>
        <w:jc w:val="both"/>
      </w:pPr>
      <w:r>
        <w:t xml:space="preserve">В случае письменного отказа заявителя на получение части субсидии в пределах остатка </w:t>
      </w:r>
      <w:r>
        <w:lastRenderedPageBreak/>
        <w:t>лимита бюджетных обязательств в текущем финансовом году, финансированию в пределах остатка лимита бюджетных обязательств подлежит заявка, зарегистрированная в журнале под очередным номером (с получением письменного согласия заявителя).</w:t>
      </w:r>
    </w:p>
    <w:p w:rsidR="00E03A3E" w:rsidRDefault="00E03A3E">
      <w:pPr>
        <w:pStyle w:val="ConsPlusNormal"/>
        <w:spacing w:before="220"/>
        <w:ind w:firstLine="540"/>
        <w:jc w:val="both"/>
      </w:pPr>
      <w:r>
        <w:t>Остальные заявители, в отношении которых принято решение о предоставлении субсидии и которые не могут быть профинансированы в текущем финансовом году в полном объеме (в том числе заявка, финансирование которой в текущем финансовом году произведено в пределах остатка лимита бюджетных обязательств), подлежат финансированию за счет предусмотренного на данные цели лимита бюджетных обязательств в очередном финансовом году.</w:t>
      </w:r>
    </w:p>
    <w:p w:rsidR="00E03A3E" w:rsidRDefault="00E03A3E">
      <w:pPr>
        <w:pStyle w:val="ConsPlusNormal"/>
        <w:spacing w:before="220"/>
        <w:ind w:firstLine="540"/>
        <w:jc w:val="both"/>
      </w:pPr>
      <w:r>
        <w:t>В случае предоставления субсидии (в частичном или полном объеме) в очередном финансовом году договор о предоставлении субсидии (далее - Договор) заключается по типовой форме, установленной министерством финансов Ростовской области, в течение 15 рабочих дней с момента доведения Министерству лимитов бюджетных обязательств на очередной финансовый год.</w:t>
      </w:r>
    </w:p>
    <w:p w:rsidR="00E03A3E" w:rsidRDefault="00E03A3E">
      <w:pPr>
        <w:pStyle w:val="ConsPlusNormal"/>
        <w:jc w:val="both"/>
      </w:pPr>
      <w:r>
        <w:t xml:space="preserve">(п. 2.22 в ред. </w:t>
      </w:r>
      <w:hyperlink r:id="rId66" w:history="1">
        <w:r>
          <w:rPr>
            <w:color w:val="0000FF"/>
          </w:rPr>
          <w:t>постановления</w:t>
        </w:r>
      </w:hyperlink>
      <w:r>
        <w:t xml:space="preserve"> Правительства РО от 15.06.2017 N 434)</w:t>
      </w:r>
    </w:p>
    <w:p w:rsidR="00E03A3E" w:rsidRDefault="00E03A3E">
      <w:pPr>
        <w:pStyle w:val="ConsPlusNormal"/>
        <w:spacing w:before="220"/>
        <w:ind w:firstLine="540"/>
        <w:jc w:val="both"/>
      </w:pPr>
      <w:r>
        <w:t xml:space="preserve">2.23. В течение 2 рабочих дней со дня подписания протокола заседания комиссии о предоставлении субсидии или принятия Правительством Ростовской области решения о заключении договора о предоставлении субсидии долями, в соответствии с </w:t>
      </w:r>
      <w:hyperlink w:anchor="P157" w:history="1">
        <w:r>
          <w:rPr>
            <w:color w:val="0000FF"/>
          </w:rPr>
          <w:t>подпунктом 2.3.3 пункта 2.3</w:t>
        </w:r>
      </w:hyperlink>
      <w:r>
        <w:t xml:space="preserve"> настоящего раздела Министерство заключает Договоры с заявителями, в отношении которых принято решение о предоставлении субсидий (далее - получатель субсидии).</w:t>
      </w:r>
    </w:p>
    <w:p w:rsidR="00E03A3E" w:rsidRDefault="00E03A3E">
      <w:pPr>
        <w:pStyle w:val="ConsPlusNormal"/>
        <w:jc w:val="both"/>
      </w:pPr>
      <w:r>
        <w:t xml:space="preserve">(п. 2.23 в ред. </w:t>
      </w:r>
      <w:hyperlink r:id="rId67" w:history="1">
        <w:r>
          <w:rPr>
            <w:color w:val="0000FF"/>
          </w:rPr>
          <w:t>постановления</w:t>
        </w:r>
      </w:hyperlink>
      <w:r>
        <w:t xml:space="preserve"> Правительства РО от 31.10.2017 N 735)</w:t>
      </w:r>
    </w:p>
    <w:p w:rsidR="00E03A3E" w:rsidRDefault="00E03A3E">
      <w:pPr>
        <w:pStyle w:val="ConsPlusNormal"/>
        <w:spacing w:before="220"/>
        <w:ind w:firstLine="540"/>
        <w:jc w:val="both"/>
      </w:pPr>
      <w:r>
        <w:t>2.24. В течение 2 рабочих дней со дня подписания протокола заседания комиссии о предоставлении субсидий Министерство формирует реестр получателей субсидий. Реестр получателей субсидий утверждается министром экономического развития Ростовской области или уполномоченным им должностным лицом Министерства.</w:t>
      </w:r>
    </w:p>
    <w:p w:rsidR="00E03A3E" w:rsidRDefault="00E03A3E">
      <w:pPr>
        <w:pStyle w:val="ConsPlusNormal"/>
        <w:jc w:val="both"/>
      </w:pPr>
      <w:r>
        <w:t xml:space="preserve">(п. 2.24 в ред. </w:t>
      </w:r>
      <w:hyperlink r:id="rId68" w:history="1">
        <w:r>
          <w:rPr>
            <w:color w:val="0000FF"/>
          </w:rPr>
          <w:t>постановления</w:t>
        </w:r>
      </w:hyperlink>
      <w:r>
        <w:t xml:space="preserve"> Правительства РО от 10.05.2018 N 279)</w:t>
      </w:r>
    </w:p>
    <w:p w:rsidR="00E03A3E" w:rsidRDefault="00E03A3E">
      <w:pPr>
        <w:pStyle w:val="ConsPlusNormal"/>
        <w:spacing w:before="220"/>
        <w:ind w:firstLine="540"/>
        <w:jc w:val="both"/>
      </w:pPr>
      <w:r>
        <w:t>2.25. Для перечисления субсидии Министерство в течение 10 рабочих дней со дня заключения с получателями субсидий Договора формирует и представляет в министерство финансов Ростовской области заявки на оплату расходов в соответствии с порядком санкционирования оплаты денежных обязательств получателей средств областного бюджета, установленным министерством финансов Ростовской области.</w:t>
      </w:r>
    </w:p>
    <w:p w:rsidR="00E03A3E" w:rsidRDefault="00E03A3E">
      <w:pPr>
        <w:pStyle w:val="ConsPlusNormal"/>
        <w:jc w:val="both"/>
      </w:pPr>
      <w:r>
        <w:t xml:space="preserve">(п. 2.25 в ред. </w:t>
      </w:r>
      <w:hyperlink r:id="rId69" w:history="1">
        <w:r>
          <w:rPr>
            <w:color w:val="0000FF"/>
          </w:rPr>
          <w:t>постановления</w:t>
        </w:r>
      </w:hyperlink>
      <w:r>
        <w:t xml:space="preserve"> Правительства РО от 10.05.2018 N 279)</w:t>
      </w:r>
    </w:p>
    <w:p w:rsidR="00E03A3E" w:rsidRDefault="00E03A3E">
      <w:pPr>
        <w:pStyle w:val="ConsPlusNormal"/>
        <w:spacing w:before="220"/>
        <w:ind w:firstLine="540"/>
        <w:jc w:val="both"/>
      </w:pPr>
      <w:r>
        <w:t>2.26. Министерство финансов Ростовской области на основании полученных заявок на оплату расходов в течение 4 рабочих дней осуществляет перечисление субсидии на расчетные счета получателей субсидии, открытые в кредитных организациях.</w:t>
      </w:r>
    </w:p>
    <w:p w:rsidR="00E03A3E" w:rsidRDefault="00E03A3E">
      <w:pPr>
        <w:pStyle w:val="ConsPlusNormal"/>
        <w:jc w:val="both"/>
      </w:pPr>
      <w:r>
        <w:t xml:space="preserve">(п. 2.26 введен </w:t>
      </w:r>
      <w:hyperlink r:id="rId70" w:history="1">
        <w:r>
          <w:rPr>
            <w:color w:val="0000FF"/>
          </w:rPr>
          <w:t>постановлением</w:t>
        </w:r>
      </w:hyperlink>
      <w:r>
        <w:t xml:space="preserve"> Правительства РО от 15.06.2017 N 434)</w:t>
      </w:r>
    </w:p>
    <w:p w:rsidR="00E03A3E" w:rsidRDefault="00E03A3E">
      <w:pPr>
        <w:pStyle w:val="ConsPlusNormal"/>
        <w:spacing w:before="220"/>
        <w:ind w:firstLine="540"/>
        <w:jc w:val="both"/>
      </w:pPr>
      <w:r>
        <w:t xml:space="preserve">2.27 - 2.28. Утратили силу. - </w:t>
      </w:r>
      <w:hyperlink r:id="rId71" w:history="1">
        <w:r>
          <w:rPr>
            <w:color w:val="0000FF"/>
          </w:rPr>
          <w:t>Постановление</w:t>
        </w:r>
      </w:hyperlink>
      <w:r>
        <w:t xml:space="preserve"> Правительства РО от 10.05.2018 N 279.</w:t>
      </w:r>
    </w:p>
    <w:p w:rsidR="00E03A3E" w:rsidRDefault="00E03A3E">
      <w:pPr>
        <w:pStyle w:val="ConsPlusNormal"/>
        <w:spacing w:before="220"/>
        <w:ind w:firstLine="540"/>
        <w:jc w:val="both"/>
      </w:pPr>
      <w:r>
        <w:t>2.29. При предоставлении субсидии обязательным условием ее предоставления, включаемым в Договор, является согласие получателя субсидии на осуществление Министерством и органами государственного финансового контроля проверок соблюдения получателем субсидии условий, целей и порядка предоставления субсидии.</w:t>
      </w:r>
    </w:p>
    <w:p w:rsidR="00E03A3E" w:rsidRDefault="00E03A3E">
      <w:pPr>
        <w:pStyle w:val="ConsPlusNormal"/>
        <w:jc w:val="both"/>
      </w:pPr>
      <w:r>
        <w:t xml:space="preserve">(п. 2.29 введен </w:t>
      </w:r>
      <w:hyperlink r:id="rId72" w:history="1">
        <w:r>
          <w:rPr>
            <w:color w:val="0000FF"/>
          </w:rPr>
          <w:t>постановлением</w:t>
        </w:r>
      </w:hyperlink>
      <w:r>
        <w:t xml:space="preserve"> Правительства РО от 10.05.2018 N 279)</w:t>
      </w:r>
    </w:p>
    <w:p w:rsidR="00E03A3E" w:rsidRDefault="00E03A3E">
      <w:pPr>
        <w:pStyle w:val="ConsPlusNormal"/>
        <w:spacing w:before="220"/>
        <w:ind w:firstLine="540"/>
        <w:jc w:val="both"/>
      </w:pPr>
      <w:r>
        <w:t>2.30. Дополнительные соглашения к договору, в том числе дополнительное соглашение о расторжении договора (при необходимости), заключаются в соответствии с действующим законодательством по типовой форме, установленной министерством финансов Ростовской области.</w:t>
      </w:r>
    </w:p>
    <w:p w:rsidR="00E03A3E" w:rsidRDefault="00E03A3E">
      <w:pPr>
        <w:pStyle w:val="ConsPlusNormal"/>
        <w:jc w:val="both"/>
      </w:pPr>
      <w:r>
        <w:t xml:space="preserve">(п. 2.30 введен </w:t>
      </w:r>
      <w:hyperlink r:id="rId73" w:history="1">
        <w:r>
          <w:rPr>
            <w:color w:val="0000FF"/>
          </w:rPr>
          <w:t>постановлением</w:t>
        </w:r>
      </w:hyperlink>
      <w:r>
        <w:t xml:space="preserve"> Правительства РО от 13.04.2020 N 331)</w:t>
      </w:r>
    </w:p>
    <w:p w:rsidR="00E03A3E" w:rsidRDefault="00E03A3E">
      <w:pPr>
        <w:pStyle w:val="ConsPlusNormal"/>
        <w:jc w:val="both"/>
      </w:pPr>
    </w:p>
    <w:p w:rsidR="00E03A3E" w:rsidRDefault="00E03A3E">
      <w:pPr>
        <w:pStyle w:val="ConsPlusTitle"/>
        <w:jc w:val="center"/>
        <w:outlineLvl w:val="1"/>
      </w:pPr>
      <w:r>
        <w:t>3. Требования к отчетности</w:t>
      </w:r>
    </w:p>
    <w:p w:rsidR="00E03A3E" w:rsidRDefault="00E03A3E">
      <w:pPr>
        <w:pStyle w:val="ConsPlusNormal"/>
        <w:jc w:val="center"/>
      </w:pPr>
      <w:r>
        <w:t xml:space="preserve">(в ред. </w:t>
      </w:r>
      <w:hyperlink r:id="rId74" w:history="1">
        <w:r>
          <w:rPr>
            <w:color w:val="0000FF"/>
          </w:rPr>
          <w:t>постановления</w:t>
        </w:r>
      </w:hyperlink>
      <w:r>
        <w:t xml:space="preserve"> Правительства РО</w:t>
      </w:r>
    </w:p>
    <w:p w:rsidR="00E03A3E" w:rsidRDefault="00E03A3E">
      <w:pPr>
        <w:pStyle w:val="ConsPlusNormal"/>
        <w:jc w:val="center"/>
      </w:pPr>
      <w:r>
        <w:t>от 15.06.2017 N 434)</w:t>
      </w:r>
    </w:p>
    <w:p w:rsidR="00E03A3E" w:rsidRDefault="00E03A3E">
      <w:pPr>
        <w:pStyle w:val="ConsPlusNormal"/>
        <w:jc w:val="both"/>
      </w:pPr>
    </w:p>
    <w:p w:rsidR="00E03A3E" w:rsidRDefault="00E03A3E">
      <w:pPr>
        <w:pStyle w:val="ConsPlusNormal"/>
        <w:ind w:firstLine="540"/>
        <w:jc w:val="both"/>
      </w:pPr>
      <w:r>
        <w:t>3.1. По итогам работы за полугодие (до 30 июля отчетного года) и по итогам работы за год (до 30 апреля года, следующего за отчетным периодом) получатели субсидии представляют в Министерство отчет о фактическом выполнении обязательств по форме, установленной Договором.</w:t>
      </w:r>
    </w:p>
    <w:p w:rsidR="00E03A3E" w:rsidRDefault="00E03A3E">
      <w:pPr>
        <w:pStyle w:val="ConsPlusNormal"/>
        <w:spacing w:before="220"/>
        <w:ind w:firstLine="540"/>
        <w:jc w:val="both"/>
      </w:pPr>
      <w:r>
        <w:t>3.2. Министерство вправе устанавливать в договоре сроки и формы представления получателем субсидии дополнительной отчетности.</w:t>
      </w:r>
    </w:p>
    <w:p w:rsidR="00E03A3E" w:rsidRDefault="00E03A3E">
      <w:pPr>
        <w:pStyle w:val="ConsPlusNormal"/>
        <w:jc w:val="both"/>
      </w:pPr>
      <w:r>
        <w:t xml:space="preserve">(п. 3.2 введен </w:t>
      </w:r>
      <w:hyperlink r:id="rId75" w:history="1">
        <w:r>
          <w:rPr>
            <w:color w:val="0000FF"/>
          </w:rPr>
          <w:t>постановлением</w:t>
        </w:r>
      </w:hyperlink>
      <w:r>
        <w:t xml:space="preserve"> Правительства РО от 13.04.2020 N 331)</w:t>
      </w:r>
    </w:p>
    <w:p w:rsidR="00E03A3E" w:rsidRDefault="00E03A3E">
      <w:pPr>
        <w:pStyle w:val="ConsPlusNormal"/>
        <w:jc w:val="both"/>
      </w:pPr>
    </w:p>
    <w:p w:rsidR="00E03A3E" w:rsidRDefault="00E03A3E">
      <w:pPr>
        <w:pStyle w:val="ConsPlusTitle"/>
        <w:jc w:val="center"/>
        <w:outlineLvl w:val="1"/>
      </w:pPr>
      <w:r>
        <w:t>4. Требования об осуществлении контроля за соблюдением</w:t>
      </w:r>
    </w:p>
    <w:p w:rsidR="00E03A3E" w:rsidRDefault="00E03A3E">
      <w:pPr>
        <w:pStyle w:val="ConsPlusTitle"/>
        <w:jc w:val="center"/>
      </w:pPr>
      <w:r>
        <w:t>условий, целей и порядка предоставления субсидии</w:t>
      </w:r>
    </w:p>
    <w:p w:rsidR="00E03A3E" w:rsidRDefault="00E03A3E">
      <w:pPr>
        <w:pStyle w:val="ConsPlusTitle"/>
        <w:jc w:val="center"/>
      </w:pPr>
      <w:r>
        <w:t>и ответственности за их нарушение</w:t>
      </w:r>
    </w:p>
    <w:p w:rsidR="00E03A3E" w:rsidRDefault="00E03A3E">
      <w:pPr>
        <w:pStyle w:val="ConsPlusNormal"/>
        <w:jc w:val="center"/>
      </w:pPr>
      <w:r>
        <w:t xml:space="preserve">(в ред. </w:t>
      </w:r>
      <w:hyperlink r:id="rId76" w:history="1">
        <w:r>
          <w:rPr>
            <w:color w:val="0000FF"/>
          </w:rPr>
          <w:t>постановления</w:t>
        </w:r>
      </w:hyperlink>
      <w:r>
        <w:t xml:space="preserve"> Правительства РО</w:t>
      </w:r>
    </w:p>
    <w:p w:rsidR="00E03A3E" w:rsidRDefault="00E03A3E">
      <w:pPr>
        <w:pStyle w:val="ConsPlusNormal"/>
        <w:jc w:val="center"/>
      </w:pPr>
      <w:r>
        <w:t>от 15.06.2017 N 434)</w:t>
      </w:r>
    </w:p>
    <w:p w:rsidR="00E03A3E" w:rsidRDefault="00E03A3E">
      <w:pPr>
        <w:pStyle w:val="ConsPlusNormal"/>
        <w:jc w:val="both"/>
      </w:pPr>
    </w:p>
    <w:p w:rsidR="00E03A3E" w:rsidRDefault="00E03A3E">
      <w:pPr>
        <w:pStyle w:val="ConsPlusNormal"/>
        <w:ind w:firstLine="540"/>
        <w:jc w:val="both"/>
      </w:pPr>
      <w:r>
        <w:t>4.1. Министерство и органы государственного финансового контроля осуществляют проверки соблюдения условий, целей и порядка предоставления субсидии.</w:t>
      </w:r>
    </w:p>
    <w:p w:rsidR="00E03A3E" w:rsidRDefault="00E03A3E">
      <w:pPr>
        <w:pStyle w:val="ConsPlusNormal"/>
        <w:spacing w:before="220"/>
        <w:ind w:firstLine="540"/>
        <w:jc w:val="both"/>
      </w:pPr>
      <w:bookmarkStart w:id="12" w:name="P260"/>
      <w:bookmarkEnd w:id="12"/>
      <w:r>
        <w:t xml:space="preserve">4.2. В случае нарушения получателем субсидии условий, установленных при предоставлении субсидии, выявленного по фактам проверок, проведенных Министерством и органами государственного финансового контроля, Министерство в течение 10 рабочих дней со дня выявления нарушений письменно уведомляет получателя субсидии об одностороннем отказе от исполнения договора в соответствии со </w:t>
      </w:r>
      <w:hyperlink r:id="rId77" w:history="1">
        <w:r>
          <w:rPr>
            <w:color w:val="0000FF"/>
          </w:rPr>
          <w:t>статьей 450.1</w:t>
        </w:r>
      </w:hyperlink>
      <w:r>
        <w:t xml:space="preserve"> Гражданского кодекса Российской Федерации и о возврате в областной бюджет полученных ранее средств областного бюджета.</w:t>
      </w:r>
    </w:p>
    <w:p w:rsidR="00E03A3E" w:rsidRDefault="00E03A3E">
      <w:pPr>
        <w:pStyle w:val="ConsPlusNormal"/>
        <w:spacing w:before="220"/>
        <w:ind w:firstLine="540"/>
        <w:jc w:val="both"/>
      </w:pPr>
      <w:r>
        <w:t>Получатель субсидии обязан в течение 20 рабочих дней со дня получения указанного уведомления перечислить полученную субсидию в областной бюджет.</w:t>
      </w:r>
    </w:p>
    <w:p w:rsidR="00E03A3E" w:rsidRDefault="00E03A3E">
      <w:pPr>
        <w:pStyle w:val="ConsPlusNormal"/>
        <w:spacing w:before="220"/>
        <w:ind w:firstLine="540"/>
        <w:jc w:val="both"/>
      </w:pPr>
      <w:r>
        <w:t>Возврат субсидии осуществляется на основании оформленных получателем субсидии платежных документов.</w:t>
      </w:r>
    </w:p>
    <w:p w:rsidR="00E03A3E" w:rsidRDefault="00E03A3E">
      <w:pPr>
        <w:pStyle w:val="ConsPlusNormal"/>
        <w:spacing w:before="220"/>
        <w:ind w:firstLine="540"/>
        <w:jc w:val="both"/>
      </w:pPr>
      <w:r>
        <w:t xml:space="preserve">4.3. В случае </w:t>
      </w:r>
      <w:proofErr w:type="spellStart"/>
      <w:r>
        <w:t>неперечисления</w:t>
      </w:r>
      <w:proofErr w:type="spellEnd"/>
      <w:r>
        <w:t xml:space="preserve"> получателем субсидии полученной субсидии в областной бюджет в соответствии с </w:t>
      </w:r>
      <w:hyperlink w:anchor="P260" w:history="1">
        <w:r>
          <w:rPr>
            <w:color w:val="0000FF"/>
          </w:rPr>
          <w:t>пунктом 4.2</w:t>
        </w:r>
      </w:hyperlink>
      <w:r>
        <w:t xml:space="preserve"> настоящего раздела средства субсидии взыскиваются Министерством в судебном порядке.</w:t>
      </w:r>
    </w:p>
    <w:p w:rsidR="00E03A3E" w:rsidRDefault="00E03A3E">
      <w:pPr>
        <w:pStyle w:val="ConsPlusNormal"/>
        <w:jc w:val="both"/>
      </w:pPr>
    </w:p>
    <w:p w:rsidR="00E03A3E" w:rsidRDefault="00E03A3E">
      <w:pPr>
        <w:pStyle w:val="ConsPlusNormal"/>
        <w:jc w:val="right"/>
      </w:pPr>
      <w:r>
        <w:t>Начальник управления</w:t>
      </w:r>
    </w:p>
    <w:p w:rsidR="00E03A3E" w:rsidRDefault="00E03A3E">
      <w:pPr>
        <w:pStyle w:val="ConsPlusNormal"/>
        <w:jc w:val="right"/>
      </w:pPr>
      <w:r>
        <w:t>документационного обеспечения</w:t>
      </w:r>
    </w:p>
    <w:p w:rsidR="00E03A3E" w:rsidRDefault="00E03A3E">
      <w:pPr>
        <w:pStyle w:val="ConsPlusNormal"/>
        <w:jc w:val="right"/>
      </w:pPr>
      <w:r>
        <w:t>Правительства Ростовской области</w:t>
      </w:r>
    </w:p>
    <w:p w:rsidR="00E03A3E" w:rsidRDefault="00E03A3E">
      <w:pPr>
        <w:pStyle w:val="ConsPlusNormal"/>
        <w:jc w:val="right"/>
      </w:pPr>
      <w:r>
        <w:t>Т.А.РОДИОНЧЕНКО</w:t>
      </w:r>
    </w:p>
    <w:p w:rsidR="00E03A3E" w:rsidRDefault="00E03A3E">
      <w:pPr>
        <w:pStyle w:val="ConsPlusNormal"/>
        <w:jc w:val="both"/>
      </w:pPr>
    </w:p>
    <w:p w:rsidR="00E03A3E" w:rsidRDefault="00E03A3E">
      <w:pPr>
        <w:pStyle w:val="ConsPlusNormal"/>
        <w:jc w:val="both"/>
      </w:pPr>
    </w:p>
    <w:p w:rsidR="00E03A3E" w:rsidRDefault="00E03A3E">
      <w:pPr>
        <w:pStyle w:val="ConsPlusNormal"/>
        <w:jc w:val="both"/>
      </w:pPr>
    </w:p>
    <w:p w:rsidR="00E03A3E" w:rsidRDefault="00E03A3E">
      <w:pPr>
        <w:pStyle w:val="ConsPlusNormal"/>
        <w:jc w:val="both"/>
      </w:pPr>
    </w:p>
    <w:p w:rsidR="00E03A3E" w:rsidRDefault="00E03A3E">
      <w:pPr>
        <w:pStyle w:val="ConsPlusNormal"/>
        <w:jc w:val="both"/>
      </w:pPr>
    </w:p>
    <w:p w:rsidR="00E03A3E" w:rsidRDefault="00E03A3E">
      <w:pPr>
        <w:pStyle w:val="ConsPlusNormal"/>
        <w:jc w:val="right"/>
        <w:outlineLvl w:val="1"/>
      </w:pPr>
      <w:r>
        <w:t>Приложение N 1</w:t>
      </w:r>
    </w:p>
    <w:p w:rsidR="00E03A3E" w:rsidRDefault="00E03A3E">
      <w:pPr>
        <w:pStyle w:val="ConsPlusNormal"/>
        <w:jc w:val="right"/>
      </w:pPr>
      <w:r>
        <w:t>к Положению о порядке предоставления</w:t>
      </w:r>
    </w:p>
    <w:p w:rsidR="00E03A3E" w:rsidRDefault="00E03A3E">
      <w:pPr>
        <w:pStyle w:val="ConsPlusNormal"/>
        <w:jc w:val="right"/>
      </w:pPr>
      <w:r>
        <w:t>субсидий организациям независимо</w:t>
      </w:r>
    </w:p>
    <w:p w:rsidR="00E03A3E" w:rsidRDefault="00E03A3E">
      <w:pPr>
        <w:pStyle w:val="ConsPlusNormal"/>
        <w:jc w:val="right"/>
      </w:pPr>
      <w:r>
        <w:t>от их организационно-правовой формы</w:t>
      </w:r>
    </w:p>
    <w:p w:rsidR="00E03A3E" w:rsidRDefault="00E03A3E">
      <w:pPr>
        <w:pStyle w:val="ConsPlusNormal"/>
        <w:jc w:val="right"/>
      </w:pPr>
      <w:r>
        <w:t>на возмещение части затрат по</w:t>
      </w:r>
    </w:p>
    <w:p w:rsidR="00E03A3E" w:rsidRDefault="00E03A3E">
      <w:pPr>
        <w:pStyle w:val="ConsPlusNormal"/>
        <w:jc w:val="right"/>
      </w:pPr>
      <w:r>
        <w:t>созданию объектов капитального строительства</w:t>
      </w:r>
    </w:p>
    <w:p w:rsidR="00E03A3E" w:rsidRDefault="00E03A3E">
      <w:pPr>
        <w:pStyle w:val="ConsPlusNormal"/>
        <w:jc w:val="right"/>
      </w:pPr>
      <w:r>
        <w:lastRenderedPageBreak/>
        <w:t>инженерной инфраструктуры, являющихся</w:t>
      </w:r>
    </w:p>
    <w:p w:rsidR="00E03A3E" w:rsidRDefault="00E03A3E">
      <w:pPr>
        <w:pStyle w:val="ConsPlusNormal"/>
        <w:jc w:val="right"/>
      </w:pPr>
      <w:r>
        <w:t>неотъемлемой частью инвестиционного</w:t>
      </w:r>
    </w:p>
    <w:p w:rsidR="00E03A3E" w:rsidRDefault="00E03A3E">
      <w:pPr>
        <w:pStyle w:val="ConsPlusNormal"/>
        <w:jc w:val="right"/>
      </w:pPr>
      <w:r>
        <w:t>проекта, и (или) их подключению</w:t>
      </w:r>
    </w:p>
    <w:p w:rsidR="00E03A3E" w:rsidRDefault="00E03A3E">
      <w:pPr>
        <w:pStyle w:val="ConsPlusNormal"/>
        <w:jc w:val="right"/>
      </w:pPr>
      <w:r>
        <w:t>(технологическому присоединению)</w:t>
      </w:r>
    </w:p>
    <w:p w:rsidR="00E03A3E" w:rsidRDefault="00E03A3E">
      <w:pPr>
        <w:pStyle w:val="ConsPlusNormal"/>
        <w:jc w:val="right"/>
      </w:pPr>
      <w:r>
        <w:t>к инженерным системам электро-, газо-,</w:t>
      </w:r>
    </w:p>
    <w:p w:rsidR="00E03A3E" w:rsidRDefault="00E03A3E">
      <w:pPr>
        <w:pStyle w:val="ConsPlusNormal"/>
        <w:jc w:val="right"/>
      </w:pPr>
      <w:r>
        <w:t>водоснабжения и водоотведения</w:t>
      </w:r>
    </w:p>
    <w:p w:rsidR="00E03A3E" w:rsidRDefault="00E03A3E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E03A3E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E03A3E" w:rsidRDefault="00E03A3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03A3E" w:rsidRDefault="00E03A3E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78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РО</w:t>
            </w:r>
          </w:p>
          <w:p w:rsidR="00E03A3E" w:rsidRDefault="00E03A3E">
            <w:pPr>
              <w:pStyle w:val="ConsPlusNormal"/>
              <w:jc w:val="center"/>
            </w:pPr>
            <w:r>
              <w:rPr>
                <w:color w:val="392C69"/>
              </w:rPr>
              <w:t>от 13.04.2020 N 331)</w:t>
            </w:r>
          </w:p>
        </w:tc>
      </w:tr>
    </w:tbl>
    <w:p w:rsidR="00E03A3E" w:rsidRDefault="00E03A3E">
      <w:pPr>
        <w:pStyle w:val="ConsPlusNormal"/>
        <w:jc w:val="both"/>
      </w:pPr>
    </w:p>
    <w:p w:rsidR="00E03A3E" w:rsidRDefault="00E03A3E">
      <w:pPr>
        <w:pStyle w:val="ConsPlusNonformat"/>
        <w:jc w:val="both"/>
      </w:pPr>
      <w:r>
        <w:t xml:space="preserve">                                                    В министерство</w:t>
      </w:r>
    </w:p>
    <w:p w:rsidR="00E03A3E" w:rsidRDefault="00E03A3E">
      <w:pPr>
        <w:pStyle w:val="ConsPlusNonformat"/>
        <w:jc w:val="both"/>
      </w:pPr>
      <w:r>
        <w:t xml:space="preserve">                                                    экономического развития</w:t>
      </w:r>
    </w:p>
    <w:p w:rsidR="00E03A3E" w:rsidRDefault="00E03A3E">
      <w:pPr>
        <w:pStyle w:val="ConsPlusNonformat"/>
        <w:jc w:val="both"/>
      </w:pPr>
      <w:r>
        <w:t xml:space="preserve">                                                    Ростовской области</w:t>
      </w:r>
    </w:p>
    <w:p w:rsidR="00E03A3E" w:rsidRDefault="00E03A3E">
      <w:pPr>
        <w:pStyle w:val="ConsPlusNonformat"/>
        <w:jc w:val="both"/>
      </w:pPr>
    </w:p>
    <w:p w:rsidR="00E03A3E" w:rsidRDefault="00E03A3E">
      <w:pPr>
        <w:pStyle w:val="ConsPlusNonformat"/>
        <w:jc w:val="both"/>
      </w:pPr>
      <w:bookmarkStart w:id="13" w:name="P294"/>
      <w:bookmarkEnd w:id="13"/>
      <w:r>
        <w:t xml:space="preserve">                                 ОБРАЩЕНИЕ</w:t>
      </w:r>
    </w:p>
    <w:p w:rsidR="00E03A3E" w:rsidRDefault="00E03A3E">
      <w:pPr>
        <w:pStyle w:val="ConsPlusNonformat"/>
        <w:jc w:val="both"/>
      </w:pPr>
      <w:r>
        <w:t xml:space="preserve">          о предоставлении субсидий организациям независимо от их</w:t>
      </w:r>
    </w:p>
    <w:p w:rsidR="00E03A3E" w:rsidRDefault="00E03A3E">
      <w:pPr>
        <w:pStyle w:val="ConsPlusNonformat"/>
        <w:jc w:val="both"/>
      </w:pPr>
      <w:r>
        <w:t xml:space="preserve">         организационно-правовой формы на возмещение части затрат</w:t>
      </w:r>
    </w:p>
    <w:p w:rsidR="00E03A3E" w:rsidRDefault="00E03A3E">
      <w:pPr>
        <w:pStyle w:val="ConsPlusNonformat"/>
        <w:jc w:val="both"/>
      </w:pPr>
      <w:r>
        <w:t xml:space="preserve">        по созданию объектов капитального строительства инженерной</w:t>
      </w:r>
    </w:p>
    <w:p w:rsidR="00E03A3E" w:rsidRDefault="00E03A3E">
      <w:pPr>
        <w:pStyle w:val="ConsPlusNonformat"/>
        <w:jc w:val="both"/>
      </w:pPr>
      <w:r>
        <w:t xml:space="preserve">              инфраструктуры, являющихся неотъемлемой частью</w:t>
      </w:r>
    </w:p>
    <w:p w:rsidR="00E03A3E" w:rsidRDefault="00E03A3E">
      <w:pPr>
        <w:pStyle w:val="ConsPlusNonformat"/>
        <w:jc w:val="both"/>
      </w:pPr>
      <w:r>
        <w:t xml:space="preserve">              инвестиционного проекта, и (или) их подключению</w:t>
      </w:r>
    </w:p>
    <w:p w:rsidR="00E03A3E" w:rsidRDefault="00E03A3E">
      <w:pPr>
        <w:pStyle w:val="ConsPlusNonformat"/>
        <w:jc w:val="both"/>
      </w:pPr>
      <w:r>
        <w:t xml:space="preserve">          (технологическому присоединению) к инженерным системам</w:t>
      </w:r>
    </w:p>
    <w:p w:rsidR="00E03A3E" w:rsidRDefault="00E03A3E">
      <w:pPr>
        <w:pStyle w:val="ConsPlusNonformat"/>
        <w:jc w:val="both"/>
      </w:pPr>
      <w:r>
        <w:t xml:space="preserve">              электро-, газо-, водоснабжения и водоотведения</w:t>
      </w:r>
    </w:p>
    <w:p w:rsidR="00E03A3E" w:rsidRDefault="00E03A3E">
      <w:pPr>
        <w:pStyle w:val="ConsPlusNonformat"/>
        <w:jc w:val="both"/>
      </w:pPr>
      <w:r>
        <w:t xml:space="preserve">                           (нужное подчеркнуть)</w:t>
      </w:r>
    </w:p>
    <w:p w:rsidR="00E03A3E" w:rsidRDefault="00E03A3E">
      <w:pPr>
        <w:pStyle w:val="ConsPlusNonformat"/>
        <w:jc w:val="both"/>
      </w:pPr>
    </w:p>
    <w:p w:rsidR="00E03A3E" w:rsidRDefault="00E03A3E">
      <w:pPr>
        <w:pStyle w:val="ConsPlusNonformat"/>
        <w:jc w:val="both"/>
      </w:pPr>
      <w:r>
        <w:t>от _______________________________________________________________________,</w:t>
      </w:r>
    </w:p>
    <w:p w:rsidR="00E03A3E" w:rsidRDefault="00E03A3E">
      <w:pPr>
        <w:pStyle w:val="ConsPlusNonformat"/>
        <w:jc w:val="both"/>
      </w:pPr>
      <w:r>
        <w:t xml:space="preserve">                         (наименование заявителя)</w:t>
      </w:r>
    </w:p>
    <w:p w:rsidR="00E03A3E" w:rsidRDefault="00E03A3E">
      <w:pPr>
        <w:pStyle w:val="ConsPlusNonformat"/>
        <w:jc w:val="both"/>
      </w:pPr>
      <w:r>
        <w:t>__________________________________________________________________________,</w:t>
      </w:r>
    </w:p>
    <w:p w:rsidR="00E03A3E" w:rsidRDefault="00E03A3E">
      <w:pPr>
        <w:pStyle w:val="ConsPlusNonformat"/>
        <w:jc w:val="both"/>
      </w:pPr>
      <w:r>
        <w:t xml:space="preserve">                  (ФИО, должность руководителя заявителя)</w:t>
      </w:r>
    </w:p>
    <w:p w:rsidR="00E03A3E" w:rsidRDefault="00E03A3E">
      <w:pPr>
        <w:pStyle w:val="ConsPlusNonformat"/>
        <w:jc w:val="both"/>
      </w:pPr>
      <w:r>
        <w:t>__________________________________________________________________________.</w:t>
      </w:r>
    </w:p>
    <w:p w:rsidR="00E03A3E" w:rsidRDefault="00E03A3E">
      <w:pPr>
        <w:pStyle w:val="ConsPlusNonformat"/>
        <w:jc w:val="both"/>
      </w:pPr>
      <w:r>
        <w:t xml:space="preserve">    (основной вид деятельности по </w:t>
      </w:r>
      <w:hyperlink r:id="rId79" w:history="1">
        <w:r>
          <w:rPr>
            <w:color w:val="0000FF"/>
          </w:rPr>
          <w:t>ОКВЭД</w:t>
        </w:r>
      </w:hyperlink>
      <w:r>
        <w:t xml:space="preserve"> (указать номер и расшифровать)</w:t>
      </w:r>
    </w:p>
    <w:p w:rsidR="00E03A3E" w:rsidRDefault="00E03A3E">
      <w:pPr>
        <w:pStyle w:val="ConsPlusNonformat"/>
        <w:jc w:val="both"/>
      </w:pPr>
    </w:p>
    <w:p w:rsidR="00E03A3E" w:rsidRDefault="00E03A3E">
      <w:pPr>
        <w:pStyle w:val="ConsPlusNonformat"/>
        <w:jc w:val="both"/>
      </w:pPr>
      <w:r>
        <w:t xml:space="preserve">    </w:t>
      </w:r>
      <w:proofErr w:type="gramStart"/>
      <w:r>
        <w:t>Адрес  места</w:t>
      </w:r>
      <w:proofErr w:type="gramEnd"/>
      <w:r>
        <w:t xml:space="preserve">  регистрации  и  места  нахождения  (индекс,  город, район</w:t>
      </w:r>
    </w:p>
    <w:p w:rsidR="00E03A3E" w:rsidRDefault="00E03A3E">
      <w:pPr>
        <w:pStyle w:val="ConsPlusNonformat"/>
        <w:jc w:val="both"/>
      </w:pPr>
      <w:r>
        <w:t>Ростовской области): _____________________________________________________,</w:t>
      </w:r>
    </w:p>
    <w:p w:rsidR="00E03A3E" w:rsidRDefault="00E03A3E">
      <w:pPr>
        <w:pStyle w:val="ConsPlusNonformat"/>
        <w:jc w:val="both"/>
      </w:pPr>
      <w:r>
        <w:t xml:space="preserve">    телефон _______, факс _______.</w:t>
      </w:r>
    </w:p>
    <w:p w:rsidR="00E03A3E" w:rsidRDefault="00E03A3E">
      <w:pPr>
        <w:pStyle w:val="ConsPlusNonformat"/>
        <w:jc w:val="both"/>
      </w:pPr>
      <w:r>
        <w:t xml:space="preserve">    </w:t>
      </w:r>
      <w:proofErr w:type="gramStart"/>
      <w:r>
        <w:t>Номер  свидетельства</w:t>
      </w:r>
      <w:proofErr w:type="gramEnd"/>
      <w:r>
        <w:t xml:space="preserve">  о внесении записи в Единый государственный реестр</w:t>
      </w:r>
    </w:p>
    <w:p w:rsidR="00E03A3E" w:rsidRDefault="00E03A3E">
      <w:pPr>
        <w:pStyle w:val="ConsPlusNonformat"/>
        <w:jc w:val="both"/>
      </w:pPr>
      <w:r>
        <w:t>юридических лиц: ____________________, кем выдано: _______________________,</w:t>
      </w:r>
    </w:p>
    <w:p w:rsidR="00E03A3E" w:rsidRDefault="00E03A3E">
      <w:pPr>
        <w:pStyle w:val="ConsPlusNonformat"/>
        <w:jc w:val="both"/>
      </w:pPr>
      <w:r>
        <w:t>ОГРН ___________, ИНН ______________, КПП _________, БИК _________________.</w:t>
      </w:r>
    </w:p>
    <w:p w:rsidR="00E03A3E" w:rsidRDefault="00E03A3E">
      <w:pPr>
        <w:pStyle w:val="ConsPlusNormal"/>
        <w:jc w:val="both"/>
      </w:pPr>
    </w:p>
    <w:p w:rsidR="00E03A3E" w:rsidRDefault="00E03A3E">
      <w:pPr>
        <w:pStyle w:val="ConsPlusNormal"/>
        <w:ind w:firstLine="540"/>
        <w:jc w:val="both"/>
      </w:pPr>
      <w:r>
        <w:t>Прошу рассмотреть возможность предоставления субсидии за счет средств областного бюджета на возмещение части затрат по:</w:t>
      </w:r>
    </w:p>
    <w:p w:rsidR="00E03A3E" w:rsidRDefault="00E03A3E">
      <w:pPr>
        <w:pStyle w:val="ConsPlusNormal"/>
        <w:spacing w:before="220"/>
        <w:ind w:firstLine="540"/>
        <w:jc w:val="both"/>
      </w:pPr>
      <w:r>
        <w:t>подключению (технологическому присоединению) объектов капитального строительства, являющихся неотъемлемой частью инвестиционного проекта _____________________, к сетям электро- и (или) газоснабжения;</w:t>
      </w:r>
    </w:p>
    <w:p w:rsidR="00E03A3E" w:rsidRDefault="00E03A3E">
      <w:pPr>
        <w:pStyle w:val="ConsPlusNormal"/>
        <w:spacing w:before="220"/>
        <w:ind w:firstLine="540"/>
        <w:jc w:val="both"/>
      </w:pPr>
      <w:r>
        <w:t>подключению (технологическому присоединению) объектов капитального строительства, являющихся неотъемлемой частью инвестиционного проекта ____________________, к сетям водоснабжения и (или) водоотведения;</w:t>
      </w:r>
    </w:p>
    <w:p w:rsidR="00E03A3E" w:rsidRDefault="00E03A3E">
      <w:pPr>
        <w:pStyle w:val="ConsPlusNormal"/>
        <w:spacing w:before="220"/>
        <w:ind w:firstLine="540"/>
        <w:jc w:val="both"/>
      </w:pPr>
      <w:r>
        <w:t>созданию объектов капитального строительства инженерной инфраструктуры, необходимых для обеспечения подключения (технологического присоединения) объектов капитального строительства заявителя к инженерным сетям электро- и (или) газоснабжения;</w:t>
      </w:r>
    </w:p>
    <w:p w:rsidR="00E03A3E" w:rsidRDefault="00E03A3E">
      <w:pPr>
        <w:pStyle w:val="ConsPlusNormal"/>
        <w:spacing w:before="220"/>
        <w:ind w:firstLine="540"/>
        <w:jc w:val="both"/>
      </w:pPr>
      <w:r>
        <w:t xml:space="preserve">созданию объектов капитального строительства инженерной инфраструктуры, необходимых для обеспечения подключения (технологического присоединения) объектов капитального строительства заявителя к инженерным сетям водоснабжения и (или) водоотведения (выбрать нужное), в общей сумме _____________ рублей (согласно общей расчетной сумме субсидии по </w:t>
      </w:r>
      <w:hyperlink w:anchor="P332" w:history="1">
        <w:r>
          <w:rPr>
            <w:color w:val="0000FF"/>
          </w:rPr>
          <w:t>графе 4</w:t>
        </w:r>
      </w:hyperlink>
      <w:r>
        <w:t xml:space="preserve"> приведенной ниже таблицы).</w:t>
      </w:r>
    </w:p>
    <w:p w:rsidR="00E03A3E" w:rsidRDefault="00E03A3E">
      <w:pPr>
        <w:pStyle w:val="ConsPlusNormal"/>
        <w:spacing w:before="220"/>
        <w:ind w:firstLine="540"/>
        <w:jc w:val="both"/>
      </w:pPr>
      <w:r>
        <w:t>Общая стоимость инвестиционного проекта ______________ тыс. рублей.</w:t>
      </w:r>
    </w:p>
    <w:p w:rsidR="00E03A3E" w:rsidRDefault="00E03A3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325"/>
        <w:gridCol w:w="2551"/>
        <w:gridCol w:w="2211"/>
        <w:gridCol w:w="1954"/>
      </w:tblGrid>
      <w:tr w:rsidR="00E03A3E">
        <w:tc>
          <w:tcPr>
            <w:tcW w:w="2325" w:type="dxa"/>
          </w:tcPr>
          <w:p w:rsidR="00E03A3E" w:rsidRDefault="00E03A3E">
            <w:pPr>
              <w:pStyle w:val="ConsPlusNormal"/>
              <w:jc w:val="center"/>
            </w:pPr>
            <w:r>
              <w:t>Наименование направления затрат</w:t>
            </w:r>
          </w:p>
        </w:tc>
        <w:tc>
          <w:tcPr>
            <w:tcW w:w="2551" w:type="dxa"/>
          </w:tcPr>
          <w:p w:rsidR="00E03A3E" w:rsidRDefault="00E03A3E">
            <w:pPr>
              <w:pStyle w:val="ConsPlusNormal"/>
              <w:jc w:val="center"/>
            </w:pPr>
            <w:r>
              <w:t>Стоимость созданных объектов инженерной инфраструктуры и (или) плата по договору технологического присоединения (тыс. рублей)</w:t>
            </w:r>
          </w:p>
        </w:tc>
        <w:tc>
          <w:tcPr>
            <w:tcW w:w="2211" w:type="dxa"/>
          </w:tcPr>
          <w:p w:rsidR="00E03A3E" w:rsidRDefault="00E03A3E">
            <w:pPr>
              <w:pStyle w:val="ConsPlusNormal"/>
              <w:jc w:val="center"/>
            </w:pPr>
            <w:r>
              <w:t>Размеры субсидирования затрат в процентах от объема затрат (в соответствии с пунктом 2.3 раздела 2 Положения)</w:t>
            </w:r>
          </w:p>
        </w:tc>
        <w:tc>
          <w:tcPr>
            <w:tcW w:w="1954" w:type="dxa"/>
          </w:tcPr>
          <w:p w:rsidR="00E03A3E" w:rsidRDefault="00E03A3E">
            <w:pPr>
              <w:pStyle w:val="ConsPlusNormal"/>
              <w:jc w:val="center"/>
            </w:pPr>
            <w:r>
              <w:t>Расчетная сумма субсидии (в соответствии с разделом 2 Положения) (рублей) (графа 2 х графу 3)</w:t>
            </w:r>
          </w:p>
        </w:tc>
      </w:tr>
      <w:tr w:rsidR="00E03A3E">
        <w:tc>
          <w:tcPr>
            <w:tcW w:w="2325" w:type="dxa"/>
          </w:tcPr>
          <w:p w:rsidR="00E03A3E" w:rsidRDefault="00E03A3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551" w:type="dxa"/>
          </w:tcPr>
          <w:p w:rsidR="00E03A3E" w:rsidRDefault="00E03A3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211" w:type="dxa"/>
          </w:tcPr>
          <w:p w:rsidR="00E03A3E" w:rsidRDefault="00E03A3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54" w:type="dxa"/>
          </w:tcPr>
          <w:p w:rsidR="00E03A3E" w:rsidRDefault="00E03A3E">
            <w:pPr>
              <w:pStyle w:val="ConsPlusNormal"/>
              <w:jc w:val="center"/>
            </w:pPr>
            <w:bookmarkStart w:id="14" w:name="P332"/>
            <w:bookmarkEnd w:id="14"/>
            <w:r>
              <w:t>4</w:t>
            </w:r>
          </w:p>
        </w:tc>
      </w:tr>
      <w:tr w:rsidR="00E03A3E">
        <w:tc>
          <w:tcPr>
            <w:tcW w:w="2325" w:type="dxa"/>
          </w:tcPr>
          <w:p w:rsidR="00E03A3E" w:rsidRDefault="00E03A3E">
            <w:pPr>
              <w:pStyle w:val="ConsPlusNormal"/>
            </w:pPr>
            <w:r>
              <w:t>Электроснабжение</w:t>
            </w:r>
          </w:p>
        </w:tc>
        <w:tc>
          <w:tcPr>
            <w:tcW w:w="2551" w:type="dxa"/>
          </w:tcPr>
          <w:p w:rsidR="00E03A3E" w:rsidRDefault="00E03A3E">
            <w:pPr>
              <w:pStyle w:val="ConsPlusNormal"/>
            </w:pPr>
          </w:p>
        </w:tc>
        <w:tc>
          <w:tcPr>
            <w:tcW w:w="2211" w:type="dxa"/>
          </w:tcPr>
          <w:p w:rsidR="00E03A3E" w:rsidRDefault="00E03A3E">
            <w:pPr>
              <w:pStyle w:val="ConsPlusNormal"/>
            </w:pPr>
          </w:p>
        </w:tc>
        <w:tc>
          <w:tcPr>
            <w:tcW w:w="1954" w:type="dxa"/>
          </w:tcPr>
          <w:p w:rsidR="00E03A3E" w:rsidRDefault="00E03A3E">
            <w:pPr>
              <w:pStyle w:val="ConsPlusNormal"/>
            </w:pPr>
          </w:p>
        </w:tc>
      </w:tr>
      <w:tr w:rsidR="00E03A3E">
        <w:tc>
          <w:tcPr>
            <w:tcW w:w="2325" w:type="dxa"/>
          </w:tcPr>
          <w:p w:rsidR="00E03A3E" w:rsidRDefault="00E03A3E">
            <w:pPr>
              <w:pStyle w:val="ConsPlusNormal"/>
            </w:pPr>
            <w:r>
              <w:t>Газоснабжение</w:t>
            </w:r>
          </w:p>
        </w:tc>
        <w:tc>
          <w:tcPr>
            <w:tcW w:w="2551" w:type="dxa"/>
          </w:tcPr>
          <w:p w:rsidR="00E03A3E" w:rsidRDefault="00E03A3E">
            <w:pPr>
              <w:pStyle w:val="ConsPlusNormal"/>
            </w:pPr>
          </w:p>
        </w:tc>
        <w:tc>
          <w:tcPr>
            <w:tcW w:w="2211" w:type="dxa"/>
          </w:tcPr>
          <w:p w:rsidR="00E03A3E" w:rsidRDefault="00E03A3E">
            <w:pPr>
              <w:pStyle w:val="ConsPlusNormal"/>
            </w:pPr>
          </w:p>
        </w:tc>
        <w:tc>
          <w:tcPr>
            <w:tcW w:w="1954" w:type="dxa"/>
          </w:tcPr>
          <w:p w:rsidR="00E03A3E" w:rsidRDefault="00E03A3E">
            <w:pPr>
              <w:pStyle w:val="ConsPlusNormal"/>
            </w:pPr>
          </w:p>
        </w:tc>
      </w:tr>
      <w:tr w:rsidR="00E03A3E">
        <w:tc>
          <w:tcPr>
            <w:tcW w:w="2325" w:type="dxa"/>
          </w:tcPr>
          <w:p w:rsidR="00E03A3E" w:rsidRDefault="00E03A3E">
            <w:pPr>
              <w:pStyle w:val="ConsPlusNormal"/>
            </w:pPr>
            <w:r>
              <w:t>Водоснабжение</w:t>
            </w:r>
          </w:p>
        </w:tc>
        <w:tc>
          <w:tcPr>
            <w:tcW w:w="2551" w:type="dxa"/>
          </w:tcPr>
          <w:p w:rsidR="00E03A3E" w:rsidRDefault="00E03A3E">
            <w:pPr>
              <w:pStyle w:val="ConsPlusNormal"/>
            </w:pPr>
          </w:p>
        </w:tc>
        <w:tc>
          <w:tcPr>
            <w:tcW w:w="2211" w:type="dxa"/>
          </w:tcPr>
          <w:p w:rsidR="00E03A3E" w:rsidRDefault="00E03A3E">
            <w:pPr>
              <w:pStyle w:val="ConsPlusNormal"/>
            </w:pPr>
          </w:p>
        </w:tc>
        <w:tc>
          <w:tcPr>
            <w:tcW w:w="1954" w:type="dxa"/>
          </w:tcPr>
          <w:p w:rsidR="00E03A3E" w:rsidRDefault="00E03A3E">
            <w:pPr>
              <w:pStyle w:val="ConsPlusNormal"/>
            </w:pPr>
          </w:p>
        </w:tc>
      </w:tr>
      <w:tr w:rsidR="00E03A3E">
        <w:tc>
          <w:tcPr>
            <w:tcW w:w="2325" w:type="dxa"/>
          </w:tcPr>
          <w:p w:rsidR="00E03A3E" w:rsidRDefault="00E03A3E">
            <w:pPr>
              <w:pStyle w:val="ConsPlusNormal"/>
            </w:pPr>
            <w:r>
              <w:t>Водоотведение</w:t>
            </w:r>
          </w:p>
        </w:tc>
        <w:tc>
          <w:tcPr>
            <w:tcW w:w="2551" w:type="dxa"/>
          </w:tcPr>
          <w:p w:rsidR="00E03A3E" w:rsidRDefault="00E03A3E">
            <w:pPr>
              <w:pStyle w:val="ConsPlusNormal"/>
            </w:pPr>
          </w:p>
        </w:tc>
        <w:tc>
          <w:tcPr>
            <w:tcW w:w="2211" w:type="dxa"/>
          </w:tcPr>
          <w:p w:rsidR="00E03A3E" w:rsidRDefault="00E03A3E">
            <w:pPr>
              <w:pStyle w:val="ConsPlusNormal"/>
            </w:pPr>
          </w:p>
        </w:tc>
        <w:tc>
          <w:tcPr>
            <w:tcW w:w="1954" w:type="dxa"/>
          </w:tcPr>
          <w:p w:rsidR="00E03A3E" w:rsidRDefault="00E03A3E">
            <w:pPr>
              <w:pStyle w:val="ConsPlusNormal"/>
            </w:pPr>
          </w:p>
        </w:tc>
      </w:tr>
      <w:tr w:rsidR="00E03A3E">
        <w:tc>
          <w:tcPr>
            <w:tcW w:w="2325" w:type="dxa"/>
          </w:tcPr>
          <w:p w:rsidR="00E03A3E" w:rsidRDefault="00E03A3E">
            <w:pPr>
              <w:pStyle w:val="ConsPlusNormal"/>
            </w:pPr>
            <w:r>
              <w:t>Всего</w:t>
            </w:r>
          </w:p>
        </w:tc>
        <w:tc>
          <w:tcPr>
            <w:tcW w:w="2551" w:type="dxa"/>
          </w:tcPr>
          <w:p w:rsidR="00E03A3E" w:rsidRDefault="00E03A3E">
            <w:pPr>
              <w:pStyle w:val="ConsPlusNormal"/>
            </w:pPr>
          </w:p>
        </w:tc>
        <w:tc>
          <w:tcPr>
            <w:tcW w:w="2211" w:type="dxa"/>
          </w:tcPr>
          <w:p w:rsidR="00E03A3E" w:rsidRDefault="00E03A3E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954" w:type="dxa"/>
          </w:tcPr>
          <w:p w:rsidR="00E03A3E" w:rsidRDefault="00E03A3E">
            <w:pPr>
              <w:pStyle w:val="ConsPlusNormal"/>
            </w:pPr>
          </w:p>
        </w:tc>
      </w:tr>
    </w:tbl>
    <w:p w:rsidR="00E03A3E" w:rsidRDefault="00E03A3E">
      <w:pPr>
        <w:pStyle w:val="ConsPlusNormal"/>
        <w:jc w:val="both"/>
      </w:pPr>
    </w:p>
    <w:p w:rsidR="00E03A3E" w:rsidRDefault="00E03A3E">
      <w:pPr>
        <w:pStyle w:val="ConsPlusNonformat"/>
        <w:jc w:val="both"/>
      </w:pPr>
      <w:r>
        <w:t xml:space="preserve">    Настоящим   </w:t>
      </w:r>
      <w:proofErr w:type="gramStart"/>
      <w:r>
        <w:t xml:space="preserve">подтверждаем,   </w:t>
      </w:r>
      <w:proofErr w:type="gramEnd"/>
      <w:r>
        <w:t>что   в  соответствии  с  законодательством</w:t>
      </w:r>
    </w:p>
    <w:p w:rsidR="00E03A3E" w:rsidRDefault="00E03A3E">
      <w:pPr>
        <w:pStyle w:val="ConsPlusNonformat"/>
        <w:jc w:val="both"/>
      </w:pPr>
      <w:r>
        <w:t>Российской Федерации _____________________________________________________:</w:t>
      </w:r>
    </w:p>
    <w:p w:rsidR="00E03A3E" w:rsidRDefault="00E03A3E">
      <w:pPr>
        <w:pStyle w:val="ConsPlusNonformat"/>
        <w:jc w:val="both"/>
      </w:pPr>
      <w:r>
        <w:t xml:space="preserve">                                      (заявитель)</w:t>
      </w:r>
    </w:p>
    <w:p w:rsidR="00E03A3E" w:rsidRDefault="00E03A3E">
      <w:pPr>
        <w:pStyle w:val="ConsPlusNonformat"/>
        <w:jc w:val="both"/>
      </w:pPr>
      <w:r>
        <w:t xml:space="preserve">    </w:t>
      </w:r>
      <w:proofErr w:type="gramStart"/>
      <w:r>
        <w:t>не  имеет</w:t>
      </w:r>
      <w:proofErr w:type="gramEnd"/>
      <w:r>
        <w:t xml:space="preserve">  просроченной  задолженности по денежным обязательствам перед</w:t>
      </w:r>
    </w:p>
    <w:p w:rsidR="00E03A3E" w:rsidRDefault="00E03A3E">
      <w:pPr>
        <w:pStyle w:val="ConsPlusNonformat"/>
        <w:jc w:val="both"/>
      </w:pPr>
      <w:r>
        <w:t>областным бюджетом;</w:t>
      </w:r>
    </w:p>
    <w:p w:rsidR="00E03A3E" w:rsidRDefault="00E03A3E">
      <w:pPr>
        <w:pStyle w:val="ConsPlusNonformat"/>
        <w:jc w:val="both"/>
      </w:pPr>
      <w:r>
        <w:t xml:space="preserve">    </w:t>
      </w:r>
      <w:proofErr w:type="gramStart"/>
      <w:r>
        <w:t>не  является</w:t>
      </w:r>
      <w:proofErr w:type="gramEnd"/>
      <w:r>
        <w:t xml:space="preserve">  стороной по сделкам, подтверждающим понесенные затраты, в</w:t>
      </w:r>
    </w:p>
    <w:p w:rsidR="00E03A3E" w:rsidRDefault="00E03A3E">
      <w:pPr>
        <w:pStyle w:val="ConsPlusNonformat"/>
        <w:jc w:val="both"/>
      </w:pPr>
      <w:r>
        <w:t>отношении которых имеется заинтересованность аффилированных лиц;</w:t>
      </w:r>
    </w:p>
    <w:p w:rsidR="00E03A3E" w:rsidRDefault="00E03A3E">
      <w:pPr>
        <w:pStyle w:val="ConsPlusNonformat"/>
        <w:jc w:val="both"/>
      </w:pPr>
      <w:r>
        <w:t xml:space="preserve">    по состоянию на 01 _________ 20__ г. не получает средства из областного</w:t>
      </w:r>
    </w:p>
    <w:p w:rsidR="00E03A3E" w:rsidRDefault="00E03A3E">
      <w:pPr>
        <w:pStyle w:val="ConsPlusNonformat"/>
        <w:jc w:val="both"/>
      </w:pPr>
      <w:r>
        <w:t>бюджета на аналогичные цели.</w:t>
      </w:r>
    </w:p>
    <w:p w:rsidR="00E03A3E" w:rsidRDefault="00E03A3E">
      <w:pPr>
        <w:pStyle w:val="ConsPlusNonformat"/>
        <w:jc w:val="both"/>
      </w:pPr>
    </w:p>
    <w:p w:rsidR="00E03A3E" w:rsidRDefault="00E03A3E">
      <w:pPr>
        <w:pStyle w:val="ConsPlusNonformat"/>
        <w:jc w:val="both"/>
      </w:pPr>
      <w:r>
        <w:t xml:space="preserve">    __________________________________________________ является/не является</w:t>
      </w:r>
    </w:p>
    <w:p w:rsidR="00E03A3E" w:rsidRDefault="00E03A3E">
      <w:pPr>
        <w:pStyle w:val="ConsPlusNonformat"/>
        <w:jc w:val="both"/>
      </w:pPr>
      <w:r>
        <w:t xml:space="preserve">                     (</w:t>
      </w:r>
      <w:proofErr w:type="gramStart"/>
      <w:r>
        <w:t xml:space="preserve">заявитель)   </w:t>
      </w:r>
      <w:proofErr w:type="gramEnd"/>
      <w:r>
        <w:t xml:space="preserve">                      (выбрать нужное)</w:t>
      </w:r>
    </w:p>
    <w:p w:rsidR="00E03A3E" w:rsidRDefault="00E03A3E">
      <w:pPr>
        <w:pStyle w:val="ConsPlusNonformat"/>
        <w:jc w:val="both"/>
      </w:pPr>
      <w:proofErr w:type="gramStart"/>
      <w:r>
        <w:t>участником  региональных</w:t>
      </w:r>
      <w:proofErr w:type="gramEnd"/>
      <w:r>
        <w:t xml:space="preserve">  проектов  "Адресная  поддержка производительности</w:t>
      </w:r>
    </w:p>
    <w:p w:rsidR="00E03A3E" w:rsidRDefault="00E03A3E">
      <w:pPr>
        <w:pStyle w:val="ConsPlusNonformat"/>
        <w:jc w:val="both"/>
      </w:pPr>
      <w:r>
        <w:t>труда   на   предприятиях"   и</w:t>
      </w:r>
      <w:proofErr w:type="gramStart"/>
      <w:r>
        <w:t xml:space="preserve">   (</w:t>
      </w:r>
      <w:proofErr w:type="gramEnd"/>
      <w:r>
        <w:t>или)   "Системные   меры   по   повышению</w:t>
      </w:r>
    </w:p>
    <w:p w:rsidR="00E03A3E" w:rsidRDefault="00E03A3E">
      <w:pPr>
        <w:pStyle w:val="ConsPlusNonformat"/>
        <w:jc w:val="both"/>
      </w:pPr>
      <w:r>
        <w:t xml:space="preserve">производительности     труда"     в     рамках     национального    </w:t>
      </w:r>
      <w:hyperlink r:id="rId80" w:history="1">
        <w:r>
          <w:rPr>
            <w:color w:val="0000FF"/>
          </w:rPr>
          <w:t>проекта</w:t>
        </w:r>
      </w:hyperlink>
    </w:p>
    <w:p w:rsidR="00E03A3E" w:rsidRDefault="00E03A3E">
      <w:pPr>
        <w:pStyle w:val="ConsPlusNonformat"/>
        <w:jc w:val="both"/>
      </w:pPr>
      <w:r>
        <w:t>"Производительность труда и поддержка занятости".</w:t>
      </w:r>
    </w:p>
    <w:p w:rsidR="00E03A3E" w:rsidRDefault="00E03A3E">
      <w:pPr>
        <w:pStyle w:val="ConsPlusNonformat"/>
        <w:jc w:val="both"/>
      </w:pPr>
    </w:p>
    <w:p w:rsidR="00E03A3E" w:rsidRDefault="00E03A3E">
      <w:pPr>
        <w:pStyle w:val="ConsPlusNonformat"/>
        <w:jc w:val="both"/>
      </w:pPr>
      <w:r>
        <w:t>Приложение: документы, подписанные руководителем заявителя либо</w:t>
      </w:r>
    </w:p>
    <w:p w:rsidR="00E03A3E" w:rsidRDefault="00E03A3E">
      <w:pPr>
        <w:pStyle w:val="ConsPlusNonformat"/>
        <w:jc w:val="both"/>
      </w:pPr>
      <w:r>
        <w:t xml:space="preserve">            уполномоченным им лицом.</w:t>
      </w:r>
    </w:p>
    <w:p w:rsidR="00E03A3E" w:rsidRDefault="00E03A3E">
      <w:pPr>
        <w:pStyle w:val="ConsPlusNonformat"/>
        <w:jc w:val="both"/>
      </w:pPr>
    </w:p>
    <w:p w:rsidR="00E03A3E" w:rsidRDefault="00E03A3E">
      <w:pPr>
        <w:pStyle w:val="ConsPlusNonformat"/>
        <w:jc w:val="both"/>
      </w:pPr>
      <w:r>
        <w:t xml:space="preserve">    Заявитель (должность) _____________________ ФИО</w:t>
      </w:r>
    </w:p>
    <w:p w:rsidR="00E03A3E" w:rsidRDefault="00E03A3E">
      <w:pPr>
        <w:pStyle w:val="ConsPlusNonformat"/>
        <w:jc w:val="both"/>
      </w:pPr>
      <w:r>
        <w:t xml:space="preserve">                                (подпись)</w:t>
      </w:r>
    </w:p>
    <w:p w:rsidR="00E03A3E" w:rsidRDefault="00E03A3E">
      <w:pPr>
        <w:pStyle w:val="ConsPlusNonformat"/>
        <w:jc w:val="both"/>
      </w:pPr>
      <w:r>
        <w:t>Дата</w:t>
      </w:r>
    </w:p>
    <w:p w:rsidR="00E03A3E" w:rsidRDefault="00E03A3E">
      <w:pPr>
        <w:pStyle w:val="ConsPlusNonformat"/>
        <w:jc w:val="both"/>
      </w:pPr>
      <w:r>
        <w:t>М.П.</w:t>
      </w:r>
    </w:p>
    <w:p w:rsidR="00E03A3E" w:rsidRDefault="00E03A3E">
      <w:pPr>
        <w:pStyle w:val="ConsPlusNormal"/>
        <w:jc w:val="both"/>
      </w:pPr>
    </w:p>
    <w:p w:rsidR="00E03A3E" w:rsidRDefault="00E03A3E">
      <w:pPr>
        <w:pStyle w:val="ConsPlusNormal"/>
        <w:jc w:val="both"/>
      </w:pPr>
    </w:p>
    <w:p w:rsidR="00E03A3E" w:rsidRDefault="00E03A3E">
      <w:pPr>
        <w:pStyle w:val="ConsPlusNormal"/>
        <w:jc w:val="both"/>
      </w:pPr>
    </w:p>
    <w:p w:rsidR="00E03A3E" w:rsidRDefault="00E03A3E">
      <w:pPr>
        <w:pStyle w:val="ConsPlusNormal"/>
        <w:jc w:val="both"/>
      </w:pPr>
    </w:p>
    <w:p w:rsidR="00E03A3E" w:rsidRDefault="00E03A3E">
      <w:pPr>
        <w:pStyle w:val="ConsPlusNormal"/>
        <w:jc w:val="both"/>
      </w:pPr>
    </w:p>
    <w:p w:rsidR="00E03A3E" w:rsidRDefault="00E03A3E">
      <w:pPr>
        <w:pStyle w:val="ConsPlusNormal"/>
        <w:jc w:val="right"/>
        <w:outlineLvl w:val="1"/>
      </w:pPr>
      <w:r>
        <w:t>Приложение N 2</w:t>
      </w:r>
    </w:p>
    <w:p w:rsidR="00E03A3E" w:rsidRDefault="00E03A3E">
      <w:pPr>
        <w:pStyle w:val="ConsPlusNormal"/>
        <w:jc w:val="right"/>
      </w:pPr>
      <w:r>
        <w:t>к Положению о порядке предоставления</w:t>
      </w:r>
    </w:p>
    <w:p w:rsidR="00E03A3E" w:rsidRDefault="00E03A3E">
      <w:pPr>
        <w:pStyle w:val="ConsPlusNormal"/>
        <w:jc w:val="right"/>
      </w:pPr>
      <w:r>
        <w:t>субсидий организациям независимо</w:t>
      </w:r>
    </w:p>
    <w:p w:rsidR="00E03A3E" w:rsidRDefault="00E03A3E">
      <w:pPr>
        <w:pStyle w:val="ConsPlusNormal"/>
        <w:jc w:val="right"/>
      </w:pPr>
      <w:r>
        <w:t>от их организационно-правовой формы</w:t>
      </w:r>
    </w:p>
    <w:p w:rsidR="00E03A3E" w:rsidRDefault="00E03A3E">
      <w:pPr>
        <w:pStyle w:val="ConsPlusNormal"/>
        <w:jc w:val="right"/>
      </w:pPr>
      <w:r>
        <w:t>на возмещение части затрат по</w:t>
      </w:r>
    </w:p>
    <w:p w:rsidR="00E03A3E" w:rsidRDefault="00E03A3E">
      <w:pPr>
        <w:pStyle w:val="ConsPlusNormal"/>
        <w:jc w:val="right"/>
      </w:pPr>
      <w:r>
        <w:lastRenderedPageBreak/>
        <w:t>созданию объектов капитального строительства</w:t>
      </w:r>
    </w:p>
    <w:p w:rsidR="00E03A3E" w:rsidRDefault="00E03A3E">
      <w:pPr>
        <w:pStyle w:val="ConsPlusNormal"/>
        <w:jc w:val="right"/>
      </w:pPr>
      <w:r>
        <w:t>инженерной инфраструктуры, являющихся</w:t>
      </w:r>
    </w:p>
    <w:p w:rsidR="00E03A3E" w:rsidRDefault="00E03A3E">
      <w:pPr>
        <w:pStyle w:val="ConsPlusNormal"/>
        <w:jc w:val="right"/>
      </w:pPr>
      <w:r>
        <w:t>неотъемлемой частью инвестиционного</w:t>
      </w:r>
    </w:p>
    <w:p w:rsidR="00E03A3E" w:rsidRDefault="00E03A3E">
      <w:pPr>
        <w:pStyle w:val="ConsPlusNormal"/>
        <w:jc w:val="right"/>
      </w:pPr>
      <w:r>
        <w:t>проекта, и (или) их подключению</w:t>
      </w:r>
    </w:p>
    <w:p w:rsidR="00E03A3E" w:rsidRDefault="00E03A3E">
      <w:pPr>
        <w:pStyle w:val="ConsPlusNormal"/>
        <w:jc w:val="right"/>
      </w:pPr>
      <w:r>
        <w:t>(технологическому присоединению)</w:t>
      </w:r>
    </w:p>
    <w:p w:rsidR="00E03A3E" w:rsidRDefault="00E03A3E">
      <w:pPr>
        <w:pStyle w:val="ConsPlusNormal"/>
        <w:jc w:val="right"/>
      </w:pPr>
      <w:r>
        <w:t>к инженерным системам электро-, газо-,</w:t>
      </w:r>
    </w:p>
    <w:p w:rsidR="00E03A3E" w:rsidRDefault="00E03A3E">
      <w:pPr>
        <w:pStyle w:val="ConsPlusNormal"/>
        <w:jc w:val="right"/>
      </w:pPr>
      <w:r>
        <w:t>водоснабжения и водоотведения</w:t>
      </w:r>
    </w:p>
    <w:p w:rsidR="00E03A3E" w:rsidRDefault="00E03A3E">
      <w:pPr>
        <w:pStyle w:val="ConsPlusNormal"/>
        <w:jc w:val="both"/>
      </w:pPr>
    </w:p>
    <w:p w:rsidR="00E03A3E" w:rsidRDefault="00E03A3E">
      <w:pPr>
        <w:pStyle w:val="ConsPlusTitle"/>
        <w:jc w:val="center"/>
      </w:pPr>
      <w:bookmarkStart w:id="15" w:name="P396"/>
      <w:bookmarkEnd w:id="15"/>
      <w:r>
        <w:t>ПЕРЕЧЕНЬ</w:t>
      </w:r>
    </w:p>
    <w:p w:rsidR="00E03A3E" w:rsidRDefault="00E03A3E">
      <w:pPr>
        <w:pStyle w:val="ConsPlusTitle"/>
        <w:jc w:val="center"/>
      </w:pPr>
      <w:r>
        <w:t>ДОКУМЕНТОВ, ПРЕДСТАВЛЯЕМЫХ ЗАЯВИТЕЛЕМ ДЛЯ РАССМОТРЕНИЯ</w:t>
      </w:r>
    </w:p>
    <w:p w:rsidR="00E03A3E" w:rsidRDefault="00E03A3E">
      <w:pPr>
        <w:pStyle w:val="ConsPlusTitle"/>
        <w:jc w:val="center"/>
      </w:pPr>
      <w:r>
        <w:t>ВОПРОСА О ПРЕДОСТАВЛЕНИИ СУБСИДИИ</w:t>
      </w:r>
    </w:p>
    <w:p w:rsidR="00E03A3E" w:rsidRDefault="00E03A3E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E03A3E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E03A3E" w:rsidRDefault="00E03A3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03A3E" w:rsidRDefault="00E03A3E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Правительства РО</w:t>
            </w:r>
          </w:p>
          <w:p w:rsidR="00E03A3E" w:rsidRDefault="00E03A3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15.06.2017 </w:t>
            </w:r>
            <w:hyperlink r:id="rId81" w:history="1">
              <w:r>
                <w:rPr>
                  <w:color w:val="0000FF"/>
                </w:rPr>
                <w:t>N 434</w:t>
              </w:r>
            </w:hyperlink>
            <w:r>
              <w:rPr>
                <w:color w:val="392C69"/>
              </w:rPr>
              <w:t xml:space="preserve">, от 31.10.2017 </w:t>
            </w:r>
            <w:hyperlink r:id="rId82" w:history="1">
              <w:r>
                <w:rPr>
                  <w:color w:val="0000FF"/>
                </w:rPr>
                <w:t>N 735</w:t>
              </w:r>
            </w:hyperlink>
            <w:r>
              <w:rPr>
                <w:color w:val="392C69"/>
              </w:rPr>
              <w:t xml:space="preserve">, от 10.05.2018 </w:t>
            </w:r>
            <w:hyperlink r:id="rId83" w:history="1">
              <w:r>
                <w:rPr>
                  <w:color w:val="0000FF"/>
                </w:rPr>
                <w:t>N 279</w:t>
              </w:r>
            </w:hyperlink>
            <w:r>
              <w:rPr>
                <w:color w:val="392C69"/>
              </w:rPr>
              <w:t>,</w:t>
            </w:r>
          </w:p>
          <w:p w:rsidR="00E03A3E" w:rsidRDefault="00E03A3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13.04.2020 </w:t>
            </w:r>
            <w:hyperlink r:id="rId84" w:history="1">
              <w:r>
                <w:rPr>
                  <w:color w:val="0000FF"/>
                </w:rPr>
                <w:t>N 331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E03A3E" w:rsidRDefault="00E03A3E">
      <w:pPr>
        <w:pStyle w:val="ConsPlusNormal"/>
        <w:jc w:val="both"/>
      </w:pPr>
    </w:p>
    <w:p w:rsidR="00E03A3E" w:rsidRDefault="00E03A3E">
      <w:pPr>
        <w:pStyle w:val="ConsPlusNormal"/>
        <w:ind w:firstLine="540"/>
        <w:jc w:val="both"/>
      </w:pPr>
      <w:r>
        <w:t>1. Бизнес-план инвестиционного проекта, подписанный заявителем либо уполномоченным им лицом, в составе которого должен быть раздел по инфраструктуре и указаны основные параметры проекта: общая стоимость, объем капитальных затрат, сроки реализации, срок окупаемости, а также иные параметры, указываемые на усмотрение заявителя.</w:t>
      </w:r>
    </w:p>
    <w:p w:rsidR="00E03A3E" w:rsidRDefault="00E03A3E">
      <w:pPr>
        <w:pStyle w:val="ConsPlusNormal"/>
        <w:spacing w:before="220"/>
        <w:ind w:firstLine="540"/>
        <w:jc w:val="both"/>
      </w:pPr>
      <w:r>
        <w:t>2. Копия договора об осуществлении подключения (технологического присоединения) с приложением технических условий, подтверждающего затраты заявителя, заверенная заявителем либо уполномоченным им лицом.</w:t>
      </w:r>
    </w:p>
    <w:p w:rsidR="00E03A3E" w:rsidRDefault="00E03A3E">
      <w:pPr>
        <w:pStyle w:val="ConsPlusNormal"/>
        <w:spacing w:before="220"/>
        <w:ind w:firstLine="540"/>
        <w:jc w:val="both"/>
      </w:pPr>
      <w:r>
        <w:t>3. Копии платежных поручений и выписок из расчетных счетов, заверенные банком, подтверждающих затраты заявителя на дату подачи заявки в соответствии с договором об осуществлении подключения (технологического присоединения).</w:t>
      </w:r>
    </w:p>
    <w:p w:rsidR="00E03A3E" w:rsidRDefault="00E03A3E">
      <w:pPr>
        <w:pStyle w:val="ConsPlusNormal"/>
        <w:spacing w:before="220"/>
        <w:ind w:firstLine="540"/>
        <w:jc w:val="both"/>
      </w:pPr>
      <w:r>
        <w:t>4. Справка о среднесписочной численности работников, среднемесячной заработной плате работников (нарастающим итогом с начала года) и наличии (отсутствии) просроченной задолженности по заработной плате по состоянию на 1 число месяца, в котором подана заявка, выданная органом государственной статистики (для малых предприятий - заверенные заявителем либо уполномоченным им лицом).</w:t>
      </w:r>
    </w:p>
    <w:p w:rsidR="00E03A3E" w:rsidRDefault="00E03A3E">
      <w:pPr>
        <w:pStyle w:val="ConsPlusNormal"/>
        <w:spacing w:before="220"/>
        <w:ind w:firstLine="540"/>
        <w:jc w:val="both"/>
      </w:pPr>
      <w:r>
        <w:t xml:space="preserve">5. Информация об объеме (выраженном в рублях) инвестиций, вложенных заявителем в реализацию инвестиционного проекта, на конец соответствующего финансового года и по состоянию на последнюю отчетную дату по результатам отчета в территориальный орган Федеральной службы государственной статистики по Ростовской области по форме </w:t>
      </w:r>
      <w:hyperlink r:id="rId85" w:history="1">
        <w:r>
          <w:rPr>
            <w:color w:val="0000FF"/>
          </w:rPr>
          <w:t>N П-2</w:t>
        </w:r>
      </w:hyperlink>
      <w:r>
        <w:t xml:space="preserve"> "Сведения об инвестициях" или по форме </w:t>
      </w:r>
      <w:hyperlink r:id="rId86" w:history="1">
        <w:r>
          <w:rPr>
            <w:color w:val="0000FF"/>
          </w:rPr>
          <w:t>N ПМ</w:t>
        </w:r>
      </w:hyperlink>
      <w:r>
        <w:t xml:space="preserve"> "Сведения об основных показателях деятельности малого предприятия", утвержденных приказами Федеральной службы государственной статистики.</w:t>
      </w:r>
    </w:p>
    <w:p w:rsidR="00E03A3E" w:rsidRDefault="00E03A3E">
      <w:pPr>
        <w:pStyle w:val="ConsPlusNormal"/>
        <w:spacing w:before="220"/>
        <w:ind w:firstLine="540"/>
        <w:jc w:val="both"/>
      </w:pPr>
      <w:r>
        <w:t>6. Копии документов, подтверждающих ввод в эксплуатацию объекта капитального строительства, реализуемого в рамках инвестиционного проекта, заверенные заявителем в установленном порядке (за исключением проектов агропромышленного и транспортного комплексов с объемом инвестиций более 10 млрд. рублей, в рамках которых поэтапно или пусковыми комплексами осуществляется строительство объектов).</w:t>
      </w:r>
    </w:p>
    <w:p w:rsidR="00E03A3E" w:rsidRDefault="00E03A3E">
      <w:pPr>
        <w:pStyle w:val="ConsPlusNormal"/>
        <w:jc w:val="both"/>
      </w:pPr>
      <w:r>
        <w:t xml:space="preserve">(п. 6 в ред. </w:t>
      </w:r>
      <w:hyperlink r:id="rId87" w:history="1">
        <w:r>
          <w:rPr>
            <w:color w:val="0000FF"/>
          </w:rPr>
          <w:t>постановления</w:t>
        </w:r>
      </w:hyperlink>
      <w:r>
        <w:t xml:space="preserve"> Правительства РО от 31.10.2017 N 735)</w:t>
      </w:r>
    </w:p>
    <w:p w:rsidR="00E03A3E" w:rsidRDefault="00E03A3E">
      <w:pPr>
        <w:pStyle w:val="ConsPlusNormal"/>
        <w:spacing w:before="220"/>
        <w:ind w:firstLine="540"/>
        <w:jc w:val="both"/>
      </w:pPr>
      <w:r>
        <w:t>7. Копии документов, подтверждающих ввод в эксплуатацию объектов капитального строительства инженерной инфраструктуры, необходимых для обеспечения подключения (технологического присоединения) объекта капитального строительства заявителя к сетям электро-</w:t>
      </w:r>
      <w:r>
        <w:lastRenderedPageBreak/>
        <w:t>, и (или) газо-, и (или) водоснабжения, и (или) водоотведения, заверенные заявителем в установленном порядке (за исключением проектов агропромышленного и транспортного комплексов с объемом инвестиций более 10 млрд. рублей, в рамках которых поэтапно или пусковыми комплексами осуществляется строительство объектов).</w:t>
      </w:r>
    </w:p>
    <w:p w:rsidR="00E03A3E" w:rsidRDefault="00E03A3E">
      <w:pPr>
        <w:pStyle w:val="ConsPlusNormal"/>
        <w:jc w:val="both"/>
      </w:pPr>
      <w:r>
        <w:t xml:space="preserve">(п. 7 в ред. </w:t>
      </w:r>
      <w:hyperlink r:id="rId88" w:history="1">
        <w:r>
          <w:rPr>
            <w:color w:val="0000FF"/>
          </w:rPr>
          <w:t>постановления</w:t>
        </w:r>
      </w:hyperlink>
      <w:r>
        <w:t xml:space="preserve"> Правительства РО от 31.10.2017 N 735)</w:t>
      </w:r>
    </w:p>
    <w:p w:rsidR="00E03A3E" w:rsidRDefault="00E03A3E">
      <w:pPr>
        <w:pStyle w:val="ConsPlusNormal"/>
        <w:spacing w:before="220"/>
        <w:ind w:firstLine="540"/>
        <w:jc w:val="both"/>
      </w:pPr>
      <w:r>
        <w:t xml:space="preserve">8. Копии правоустанавливающих документов на земельный участок либо разрешения на использование земель или земельного участка для размещения объектов, виды которых определены </w:t>
      </w:r>
      <w:hyperlink r:id="rId89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03.12.2014 N 1300, на котором расположены объекты капитального строительства, для подключения (технологического присоединения) которых заявителем осуществлены затраты, заверенные заявителем или уполномоченным им лицом.</w:t>
      </w:r>
    </w:p>
    <w:p w:rsidR="00E03A3E" w:rsidRDefault="00E03A3E">
      <w:pPr>
        <w:pStyle w:val="ConsPlusNormal"/>
        <w:spacing w:before="220"/>
        <w:ind w:firstLine="540"/>
        <w:jc w:val="both"/>
      </w:pPr>
      <w:r>
        <w:t>9. В части затрат по подключению к сетям водоснабжения и водоотведения - копии акта о выполнении технических условий и (или) акта об осуществлении технологического присоединения к сетям водоснабжения и (или) водоотведения, заверенные заявителем либо уполномоченным им лицом.</w:t>
      </w:r>
    </w:p>
    <w:p w:rsidR="00E03A3E" w:rsidRDefault="00E03A3E">
      <w:pPr>
        <w:pStyle w:val="ConsPlusNormal"/>
        <w:spacing w:before="220"/>
        <w:ind w:firstLine="540"/>
        <w:jc w:val="both"/>
      </w:pPr>
      <w:r>
        <w:t>В части затрат по подключению к сетям электроснабжения - копии акта о выполнении технических условий и акта об осуществлении технологического присоединения к сетям электроснабжения, заверенные заявителем либо уполномоченным им лицом.</w:t>
      </w:r>
    </w:p>
    <w:p w:rsidR="00E03A3E" w:rsidRDefault="00E03A3E">
      <w:pPr>
        <w:pStyle w:val="ConsPlusNormal"/>
        <w:spacing w:before="220"/>
        <w:ind w:firstLine="540"/>
        <w:jc w:val="both"/>
      </w:pPr>
      <w:r>
        <w:t>В части затрат по подключению к сетям газоснабжения - копии акта и (или) иного другого документа, подтверждающего выполнение технических условий, и акта об осуществлении технологического присоединения к сетям газоснабжения, заверенные заявителем либо уполномоченным им лицом.</w:t>
      </w:r>
    </w:p>
    <w:p w:rsidR="00E03A3E" w:rsidRDefault="00E03A3E">
      <w:pPr>
        <w:pStyle w:val="ConsPlusNormal"/>
        <w:jc w:val="both"/>
      </w:pPr>
      <w:r>
        <w:t xml:space="preserve">(п. 9 в ред. </w:t>
      </w:r>
      <w:hyperlink r:id="rId90" w:history="1">
        <w:r>
          <w:rPr>
            <w:color w:val="0000FF"/>
          </w:rPr>
          <w:t>постановления</w:t>
        </w:r>
      </w:hyperlink>
      <w:r>
        <w:t xml:space="preserve"> Правительства РО от 13.04.2020 N 331)</w:t>
      </w:r>
    </w:p>
    <w:p w:rsidR="00E03A3E" w:rsidRDefault="00E03A3E">
      <w:pPr>
        <w:pStyle w:val="ConsPlusNormal"/>
        <w:spacing w:before="220"/>
        <w:ind w:firstLine="540"/>
        <w:jc w:val="both"/>
      </w:pPr>
      <w:r>
        <w:t>10. Копии документов, подтверждающих полномочия лица, подписавшего заявку, заверенную заявителем.</w:t>
      </w:r>
    </w:p>
    <w:p w:rsidR="00E03A3E" w:rsidRDefault="00E03A3E">
      <w:pPr>
        <w:pStyle w:val="ConsPlusNormal"/>
        <w:spacing w:before="220"/>
        <w:ind w:firstLine="540"/>
        <w:jc w:val="both"/>
      </w:pPr>
      <w:r>
        <w:t>11. При субсидировании части затрат по созданию объектов капитального строительства инженерной инфраструктуры, необходимых для обеспечения подключения объекта капитального строительства заявителя к сетям электро-, и (или) газо-, и (или) водоснабжения, и (или) водоотведения, в случае, когда заявитель самостоятельно осуществляет мероприятия по подключению к сетям инженерной инфраструктуры объекта, дополнительно представляются:</w:t>
      </w:r>
    </w:p>
    <w:p w:rsidR="00E03A3E" w:rsidRDefault="00E03A3E">
      <w:pPr>
        <w:pStyle w:val="ConsPlusNormal"/>
        <w:spacing w:before="220"/>
        <w:ind w:firstLine="540"/>
        <w:jc w:val="both"/>
      </w:pPr>
      <w:r>
        <w:t>11.1. Копия положительного заключения экспертизы проектной документации, включая смету на строительство, разработанной в соответствии с требованиями, установленными действующим законодательством согласно обязательствам, предусмотренным техническими условиями, заверенная заявителем или уполномоченным им лицом.</w:t>
      </w:r>
    </w:p>
    <w:p w:rsidR="00E03A3E" w:rsidRDefault="00E03A3E">
      <w:pPr>
        <w:pStyle w:val="ConsPlusNormal"/>
        <w:spacing w:before="220"/>
        <w:ind w:firstLine="540"/>
        <w:jc w:val="both"/>
      </w:pPr>
      <w:r>
        <w:t>11.2. Копия сметной документации, соответствующая положительному заключению экспертизы, разработанной в соответствии с требованиями, установленными действующим законодательством согласно обязательствам, предусмотренным техническими условиями, заверенная заявителем или уполномоченным им лицом.</w:t>
      </w:r>
    </w:p>
    <w:p w:rsidR="00E03A3E" w:rsidRDefault="00E03A3E">
      <w:pPr>
        <w:pStyle w:val="ConsPlusNormal"/>
        <w:jc w:val="both"/>
      </w:pPr>
      <w:r>
        <w:t xml:space="preserve">(п. 11 в ред. </w:t>
      </w:r>
      <w:hyperlink r:id="rId91" w:history="1">
        <w:r>
          <w:rPr>
            <w:color w:val="0000FF"/>
          </w:rPr>
          <w:t>постановления</w:t>
        </w:r>
      </w:hyperlink>
      <w:r>
        <w:t xml:space="preserve"> Правительства РО от 31.10.2017 N 735)</w:t>
      </w:r>
    </w:p>
    <w:p w:rsidR="00E03A3E" w:rsidRDefault="00E03A3E">
      <w:pPr>
        <w:pStyle w:val="ConsPlusNormal"/>
        <w:spacing w:before="220"/>
        <w:ind w:firstLine="540"/>
        <w:jc w:val="both"/>
      </w:pPr>
      <w:r>
        <w:t>11.3. Копии договоров на выполнение работ, оказание услуг, приобретение оборудования и актов выполненных работ, оказанных услуг или приемки объектов (при наличии), подтверждающих затраты заявителя, заверенные заявителем либо уполномоченным им лицом.</w:t>
      </w:r>
    </w:p>
    <w:p w:rsidR="00E03A3E" w:rsidRDefault="00E03A3E">
      <w:pPr>
        <w:pStyle w:val="ConsPlusNormal"/>
        <w:spacing w:before="220"/>
        <w:ind w:firstLine="540"/>
        <w:jc w:val="both"/>
      </w:pPr>
      <w:r>
        <w:t xml:space="preserve">В случае, если указанные договоры заключены на выполнение комплекса работ, услуг, приобретение оборудования, требуется выделение работ, услуг, оборудования с указанием стоимости работ, оказания услуг, приобретения оборудования, необходимых заявителю для исполнения обязательств по договору об осуществлении подключения (технологического </w:t>
      </w:r>
      <w:r>
        <w:lastRenderedPageBreak/>
        <w:t>присоединения) к сетям электро- и (или) газо-, и (или) водоснабжения и (или) водоотведения объектов капитального строительства.</w:t>
      </w:r>
    </w:p>
    <w:p w:rsidR="00E03A3E" w:rsidRDefault="00E03A3E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11.3 введен </w:t>
      </w:r>
      <w:hyperlink r:id="rId92" w:history="1">
        <w:r>
          <w:rPr>
            <w:color w:val="0000FF"/>
          </w:rPr>
          <w:t>постановлением</w:t>
        </w:r>
      </w:hyperlink>
      <w:r>
        <w:t xml:space="preserve"> Правительства РО от 10.05.2018 N 279)</w:t>
      </w:r>
    </w:p>
    <w:p w:rsidR="00E03A3E" w:rsidRDefault="00E03A3E">
      <w:pPr>
        <w:pStyle w:val="ConsPlusNormal"/>
        <w:spacing w:before="220"/>
        <w:ind w:firstLine="540"/>
        <w:jc w:val="both"/>
      </w:pPr>
      <w:r>
        <w:t>12. В части водоснабжения и водоотведения дополнительно представляется копия положительного заключения экспертизы на проектную документацию по объекту капитального строительства, строящемуся в границах земельного участка, принадлежащего заявителю на праве собственности или переданного ему в пользование в установленном порядке, в соответствии с требованиями к проведению экспертизы проектной документации, установленными действующим законодательством, заверенная заявителем или уполномоченным им лицом.</w:t>
      </w:r>
    </w:p>
    <w:p w:rsidR="00E03A3E" w:rsidRDefault="00E03A3E">
      <w:pPr>
        <w:pStyle w:val="ConsPlusNormal"/>
        <w:spacing w:before="220"/>
        <w:ind w:firstLine="540"/>
        <w:jc w:val="both"/>
      </w:pPr>
      <w:r>
        <w:t xml:space="preserve">13. В части электроснабжения дополнительно представляется однолинейная схема электроснабжения объекта строительства с разграничением балансовой принадлежности </w:t>
      </w:r>
      <w:proofErr w:type="spellStart"/>
      <w:r>
        <w:t>энергооборудования</w:t>
      </w:r>
      <w:proofErr w:type="spellEnd"/>
      <w:r>
        <w:t xml:space="preserve"> заявителя и сетевой организации, с указанием типов оборудования, типов, сечений и протяженности линий электропередачи.</w:t>
      </w:r>
    </w:p>
    <w:p w:rsidR="00E03A3E" w:rsidRDefault="00E03A3E">
      <w:pPr>
        <w:pStyle w:val="ConsPlusNormal"/>
        <w:spacing w:before="220"/>
        <w:ind w:firstLine="540"/>
        <w:jc w:val="both"/>
      </w:pPr>
      <w:r>
        <w:t>14. Справка по форме, установленной министерством финансов Ростовской области, подтверждающая отсутствие на 1 число месяца, в котором подана заявка, просроченной задолженности по возврату в областной бюджет субсидий, бюджетных инвестиций, предоставленных, в том числе, в соответствии с иными правовыми актами, и иной просроченной задолженности перед областным бюджетом.</w:t>
      </w:r>
    </w:p>
    <w:p w:rsidR="00E03A3E" w:rsidRDefault="00E03A3E">
      <w:pPr>
        <w:pStyle w:val="ConsPlusNormal"/>
        <w:jc w:val="both"/>
      </w:pPr>
    </w:p>
    <w:p w:rsidR="00E03A3E" w:rsidRDefault="00E03A3E">
      <w:pPr>
        <w:pStyle w:val="ConsPlusNormal"/>
        <w:jc w:val="both"/>
      </w:pPr>
    </w:p>
    <w:p w:rsidR="00E03A3E" w:rsidRDefault="00E03A3E">
      <w:pPr>
        <w:pStyle w:val="ConsPlusNormal"/>
        <w:jc w:val="both"/>
      </w:pPr>
    </w:p>
    <w:p w:rsidR="00E03A3E" w:rsidRDefault="00E03A3E">
      <w:pPr>
        <w:pStyle w:val="ConsPlusNormal"/>
        <w:jc w:val="both"/>
      </w:pPr>
    </w:p>
    <w:p w:rsidR="00E03A3E" w:rsidRDefault="00E03A3E">
      <w:pPr>
        <w:pStyle w:val="ConsPlusNormal"/>
        <w:jc w:val="both"/>
      </w:pPr>
    </w:p>
    <w:p w:rsidR="00E03A3E" w:rsidRDefault="00E03A3E">
      <w:pPr>
        <w:pStyle w:val="ConsPlusNormal"/>
        <w:jc w:val="right"/>
        <w:outlineLvl w:val="0"/>
      </w:pPr>
      <w:r>
        <w:t>Приложение N 2</w:t>
      </w:r>
    </w:p>
    <w:p w:rsidR="00E03A3E" w:rsidRDefault="00E03A3E">
      <w:pPr>
        <w:pStyle w:val="ConsPlusNormal"/>
        <w:jc w:val="right"/>
      </w:pPr>
      <w:r>
        <w:t>к постановлению</w:t>
      </w:r>
    </w:p>
    <w:p w:rsidR="00E03A3E" w:rsidRDefault="00E03A3E">
      <w:pPr>
        <w:pStyle w:val="ConsPlusNormal"/>
        <w:jc w:val="right"/>
      </w:pPr>
      <w:r>
        <w:t>Правительства</w:t>
      </w:r>
    </w:p>
    <w:p w:rsidR="00E03A3E" w:rsidRDefault="00E03A3E">
      <w:pPr>
        <w:pStyle w:val="ConsPlusNormal"/>
        <w:jc w:val="right"/>
      </w:pPr>
      <w:r>
        <w:t>Ростовской области</w:t>
      </w:r>
    </w:p>
    <w:p w:rsidR="00E03A3E" w:rsidRDefault="00E03A3E">
      <w:pPr>
        <w:pStyle w:val="ConsPlusNormal"/>
        <w:jc w:val="right"/>
      </w:pPr>
      <w:r>
        <w:t>от 13.10.2016 N 697</w:t>
      </w:r>
    </w:p>
    <w:p w:rsidR="00E03A3E" w:rsidRDefault="00E03A3E">
      <w:pPr>
        <w:pStyle w:val="ConsPlusNormal"/>
        <w:jc w:val="both"/>
      </w:pPr>
    </w:p>
    <w:p w:rsidR="00E03A3E" w:rsidRDefault="00E03A3E">
      <w:pPr>
        <w:pStyle w:val="ConsPlusTitle"/>
        <w:jc w:val="center"/>
      </w:pPr>
      <w:bookmarkStart w:id="16" w:name="P440"/>
      <w:bookmarkEnd w:id="16"/>
      <w:r>
        <w:t>ПОЛОЖЕНИЕ</w:t>
      </w:r>
    </w:p>
    <w:p w:rsidR="00E03A3E" w:rsidRDefault="00E03A3E">
      <w:pPr>
        <w:pStyle w:val="ConsPlusTitle"/>
        <w:jc w:val="center"/>
      </w:pPr>
      <w:r>
        <w:t>О КОМИССИИ ПО ПРЕДОСТАВЛЕНИЮ СУБСИДИЙ ОРГАНИЗАЦИЯМ</w:t>
      </w:r>
    </w:p>
    <w:p w:rsidR="00E03A3E" w:rsidRDefault="00E03A3E">
      <w:pPr>
        <w:pStyle w:val="ConsPlusTitle"/>
        <w:jc w:val="center"/>
      </w:pPr>
      <w:r>
        <w:t>НЕЗАВИСИМО ОТ ИХ ОРГАНИЗАЦИОННО-ПРАВОВОЙ ФОРМЫ НА ВОЗМЕЩЕНИЕ</w:t>
      </w:r>
    </w:p>
    <w:p w:rsidR="00E03A3E" w:rsidRDefault="00E03A3E">
      <w:pPr>
        <w:pStyle w:val="ConsPlusTitle"/>
        <w:jc w:val="center"/>
      </w:pPr>
      <w:r>
        <w:t>ЧАСТИ ЗАТРАТ ПО СОЗДАНИЮ ОБЪЕКТОВ КАПИТАЛЬНОГО СТРОИТЕЛЬСТВА</w:t>
      </w:r>
    </w:p>
    <w:p w:rsidR="00E03A3E" w:rsidRDefault="00E03A3E">
      <w:pPr>
        <w:pStyle w:val="ConsPlusTitle"/>
        <w:jc w:val="center"/>
      </w:pPr>
      <w:r>
        <w:t>ИНЖЕНЕРНОЙ ИНФРАСТРУКТУРЫ, ЯВЛЯЮЩИХСЯ НЕОТЪЕМЛЕМОЙ ЧАСТЬЮ</w:t>
      </w:r>
    </w:p>
    <w:p w:rsidR="00E03A3E" w:rsidRDefault="00E03A3E">
      <w:pPr>
        <w:pStyle w:val="ConsPlusTitle"/>
        <w:jc w:val="center"/>
      </w:pPr>
      <w:r>
        <w:t xml:space="preserve">ИНВЕСТИЦИОННОГО ПРОЕКТА, </w:t>
      </w:r>
      <w:proofErr w:type="gramStart"/>
      <w:r>
        <w:t>И</w:t>
      </w:r>
      <w:proofErr w:type="gramEnd"/>
      <w:r>
        <w:t xml:space="preserve"> (ИЛИ) ИХ ПОДКЛЮЧЕНИЮ</w:t>
      </w:r>
    </w:p>
    <w:p w:rsidR="00E03A3E" w:rsidRDefault="00E03A3E">
      <w:pPr>
        <w:pStyle w:val="ConsPlusTitle"/>
        <w:jc w:val="center"/>
      </w:pPr>
      <w:r>
        <w:t>(ТЕХНОЛОГИЧЕСКОМУ ПРИСОЕДИНЕНИЮ) К ИНЖЕНЕРНЫМ СИСТЕМАМ</w:t>
      </w:r>
    </w:p>
    <w:p w:rsidR="00E03A3E" w:rsidRDefault="00E03A3E">
      <w:pPr>
        <w:pStyle w:val="ConsPlusTitle"/>
        <w:jc w:val="center"/>
      </w:pPr>
      <w:r>
        <w:t>ЭЛЕКТРО-, ГАЗО-, ВОДОСНАБЖЕНИЯ И ВОДООТВЕДЕНИЯ</w:t>
      </w:r>
    </w:p>
    <w:p w:rsidR="00E03A3E" w:rsidRDefault="00E03A3E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E03A3E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E03A3E" w:rsidRDefault="00E03A3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03A3E" w:rsidRDefault="00E03A3E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Правительства РО</w:t>
            </w:r>
          </w:p>
          <w:p w:rsidR="00E03A3E" w:rsidRDefault="00E03A3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31.10.2017 </w:t>
            </w:r>
            <w:hyperlink r:id="rId93" w:history="1">
              <w:r>
                <w:rPr>
                  <w:color w:val="0000FF"/>
                </w:rPr>
                <w:t>N 735</w:t>
              </w:r>
            </w:hyperlink>
            <w:r>
              <w:rPr>
                <w:color w:val="392C69"/>
              </w:rPr>
              <w:t xml:space="preserve">, от 10.05.2018 </w:t>
            </w:r>
            <w:hyperlink r:id="rId94" w:history="1">
              <w:r>
                <w:rPr>
                  <w:color w:val="0000FF"/>
                </w:rPr>
                <w:t>N 279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E03A3E" w:rsidRDefault="00E03A3E">
      <w:pPr>
        <w:pStyle w:val="ConsPlusNormal"/>
        <w:jc w:val="both"/>
      </w:pPr>
    </w:p>
    <w:p w:rsidR="00E03A3E" w:rsidRDefault="00E03A3E">
      <w:pPr>
        <w:pStyle w:val="ConsPlusNormal"/>
        <w:ind w:firstLine="540"/>
        <w:jc w:val="both"/>
      </w:pPr>
      <w:r>
        <w:t xml:space="preserve">1. Комиссия по предоставлению субсидий организациям независимо от их организационно-правовой формы на возмещение части затрат по созданию объектов капитального строительства инженерной инфраструктуры, являющихся неотъемлемой частью инвестиционного проекта, и (или) их подключению (технологическому присоединению) к инженерным системам электро-, газо-, водоснабжения и водоотведения (далее - комиссия) руководствуется в своей деятельности </w:t>
      </w:r>
      <w:hyperlink r:id="rId95" w:history="1">
        <w:r>
          <w:rPr>
            <w:color w:val="0000FF"/>
          </w:rPr>
          <w:t>Конституцией</w:t>
        </w:r>
      </w:hyperlink>
      <w:r>
        <w:t xml:space="preserve"> Российской Федерации, федеральными законами и другими правовыми актами Российской Федерации, областными законами Ростовской области и другими правовыми актами, а также настоящим Положением.</w:t>
      </w:r>
    </w:p>
    <w:p w:rsidR="00E03A3E" w:rsidRDefault="00E03A3E">
      <w:pPr>
        <w:pStyle w:val="ConsPlusNormal"/>
        <w:spacing w:before="220"/>
        <w:ind w:firstLine="540"/>
        <w:jc w:val="both"/>
      </w:pPr>
      <w:r>
        <w:lastRenderedPageBreak/>
        <w:t>2. Комиссия является коллегиальным органом по рассмотрению заявок на предоставление субсидий организациям независимо от их организационно-правовой формы на возмещение части затрат по созданию объектов капитального строительства инженерной инфраструктуры, являющихся неотъемлемой частью инвестиционного проекта, и (или) их подключению (технологическому присоединению) к инженерным системам электро-, газо-, водоснабжения и водоотведения и принятию решений:</w:t>
      </w:r>
    </w:p>
    <w:p w:rsidR="00E03A3E" w:rsidRDefault="00E03A3E">
      <w:pPr>
        <w:pStyle w:val="ConsPlusNormal"/>
        <w:spacing w:before="220"/>
        <w:ind w:firstLine="540"/>
        <w:jc w:val="both"/>
      </w:pPr>
      <w:r>
        <w:t>о предоставлении (либо об отказе в предоставлении) субсидий на возмещение части затрат по созданию объектов капитального строительства инженерной инфраструктуры, являющихся неотъемлемой частью инвестиционного проекта, и (или) их подключению (технологическому присоединению) к инженерным системам электро-, и (или) газо-, и (или) водоснабжения, и (или) водоотведения;</w:t>
      </w:r>
    </w:p>
    <w:p w:rsidR="00E03A3E" w:rsidRDefault="00E03A3E">
      <w:pPr>
        <w:pStyle w:val="ConsPlusNormal"/>
        <w:spacing w:before="220"/>
        <w:ind w:firstLine="540"/>
        <w:jc w:val="both"/>
      </w:pPr>
      <w:r>
        <w:t>о предоставлении заявителю субсидии одной суммой или долями (исходя из утвержденных лимитов бюджетных обязательств, предусмотренных областным законом об областном бюджете на текущий финансовый год).</w:t>
      </w:r>
    </w:p>
    <w:p w:rsidR="00E03A3E" w:rsidRDefault="00E03A3E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E03A3E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E03A3E" w:rsidRDefault="00E03A3E">
            <w:pPr>
              <w:pStyle w:val="ConsPlusNormal"/>
              <w:jc w:val="both"/>
            </w:pPr>
            <w:proofErr w:type="spellStart"/>
            <w:r>
              <w:rPr>
                <w:color w:val="392C69"/>
              </w:rPr>
              <w:t>КонсультантПлюс</w:t>
            </w:r>
            <w:proofErr w:type="spellEnd"/>
            <w:r>
              <w:rPr>
                <w:color w:val="392C69"/>
              </w:rPr>
              <w:t>: примечание.</w:t>
            </w:r>
          </w:p>
          <w:p w:rsidR="00E03A3E" w:rsidRDefault="00E03A3E">
            <w:pPr>
              <w:pStyle w:val="ConsPlusNormal"/>
              <w:jc w:val="both"/>
            </w:pPr>
            <w:r>
              <w:rPr>
                <w:color w:val="392C69"/>
              </w:rPr>
              <w:t>Нумерация пунктов дана в соответствии с официальным текстом документа.</w:t>
            </w:r>
          </w:p>
        </w:tc>
      </w:tr>
    </w:tbl>
    <w:p w:rsidR="00E03A3E" w:rsidRDefault="00E03A3E">
      <w:pPr>
        <w:pStyle w:val="ConsPlusNormal"/>
        <w:spacing w:before="280"/>
        <w:ind w:firstLine="540"/>
        <w:jc w:val="both"/>
      </w:pPr>
      <w:r>
        <w:t>4. Комиссия имеет право запрашивать и получать от органов исполнительной власти Ростовской области и организаций необходимую информацию по вопросам, относящимся к компетенции комиссии.</w:t>
      </w:r>
    </w:p>
    <w:p w:rsidR="00E03A3E" w:rsidRDefault="00E03A3E">
      <w:pPr>
        <w:pStyle w:val="ConsPlusNormal"/>
        <w:spacing w:before="220"/>
        <w:ind w:firstLine="540"/>
        <w:jc w:val="both"/>
      </w:pPr>
      <w:r>
        <w:t>5. Организационно-техническое и информационное обеспечение деятельности комиссии осуществляет министерство экономического развития Ростовской области.</w:t>
      </w:r>
    </w:p>
    <w:p w:rsidR="00E03A3E" w:rsidRDefault="00E03A3E">
      <w:pPr>
        <w:pStyle w:val="ConsPlusNormal"/>
        <w:spacing w:before="220"/>
        <w:ind w:firstLine="540"/>
        <w:jc w:val="both"/>
      </w:pPr>
      <w:r>
        <w:t>6. Председателем комиссии является заместитель Губернатора Ростовской области (по вопросам экономического развития Ростовской области, развития инвестиционной и инновационной деятельности, международного и межрегионального сотрудничества, имущественных и земельных отношений, установления тарифов).</w:t>
      </w:r>
    </w:p>
    <w:p w:rsidR="00E03A3E" w:rsidRDefault="00E03A3E">
      <w:pPr>
        <w:pStyle w:val="ConsPlusNormal"/>
        <w:spacing w:before="220"/>
        <w:ind w:firstLine="540"/>
        <w:jc w:val="both"/>
      </w:pPr>
      <w:r>
        <w:t>Заместителем председателя комиссии является министр экономического развития Ростовской области.</w:t>
      </w:r>
    </w:p>
    <w:p w:rsidR="00E03A3E" w:rsidRDefault="00E03A3E">
      <w:pPr>
        <w:pStyle w:val="ConsPlusNormal"/>
        <w:spacing w:before="220"/>
        <w:ind w:firstLine="540"/>
        <w:jc w:val="both"/>
      </w:pPr>
      <w:r>
        <w:t>В период отсутствия председателя комиссии его обязанности исполняет заместитель председателя комиссии.</w:t>
      </w:r>
    </w:p>
    <w:p w:rsidR="00E03A3E" w:rsidRDefault="00E03A3E">
      <w:pPr>
        <w:pStyle w:val="ConsPlusNormal"/>
        <w:spacing w:before="220"/>
        <w:ind w:firstLine="540"/>
        <w:jc w:val="both"/>
      </w:pPr>
      <w:r>
        <w:t xml:space="preserve">Абзац утратил силу. - </w:t>
      </w:r>
      <w:hyperlink r:id="rId96" w:history="1">
        <w:r>
          <w:rPr>
            <w:color w:val="0000FF"/>
          </w:rPr>
          <w:t>Постановление</w:t>
        </w:r>
      </w:hyperlink>
      <w:r>
        <w:t xml:space="preserve"> Правительства РО от 10.05.2018 N 279.</w:t>
      </w:r>
    </w:p>
    <w:p w:rsidR="00E03A3E" w:rsidRDefault="00E03A3E">
      <w:pPr>
        <w:pStyle w:val="ConsPlusNormal"/>
        <w:jc w:val="both"/>
      </w:pPr>
      <w:r>
        <w:t xml:space="preserve">(п. 6 в ред. </w:t>
      </w:r>
      <w:hyperlink r:id="rId97" w:history="1">
        <w:r>
          <w:rPr>
            <w:color w:val="0000FF"/>
          </w:rPr>
          <w:t>постановления</w:t>
        </w:r>
      </w:hyperlink>
      <w:r>
        <w:t xml:space="preserve"> Правительства РО от 31.10.2017 N 735)</w:t>
      </w:r>
    </w:p>
    <w:p w:rsidR="00E03A3E" w:rsidRDefault="00E03A3E">
      <w:pPr>
        <w:pStyle w:val="ConsPlusNormal"/>
        <w:spacing w:before="220"/>
        <w:ind w:firstLine="540"/>
        <w:jc w:val="both"/>
      </w:pPr>
      <w:r>
        <w:t>7. Организацию работы по проведению заседаний комиссии осуществляет секретарь комиссии.</w:t>
      </w:r>
    </w:p>
    <w:p w:rsidR="00E03A3E" w:rsidRDefault="00E03A3E">
      <w:pPr>
        <w:pStyle w:val="ConsPlusNormal"/>
        <w:spacing w:before="220"/>
        <w:ind w:firstLine="540"/>
        <w:jc w:val="both"/>
      </w:pPr>
      <w:r>
        <w:t>8. Комиссия принимает решения открытым голосованием простым большинством голосов.</w:t>
      </w:r>
    </w:p>
    <w:p w:rsidR="00E03A3E" w:rsidRDefault="00E03A3E">
      <w:pPr>
        <w:pStyle w:val="ConsPlusNormal"/>
        <w:spacing w:before="220"/>
        <w:ind w:firstLine="540"/>
        <w:jc w:val="both"/>
      </w:pPr>
      <w:r>
        <w:t>9. В случае равенства голосов голос председателя комиссии является решающим. Каждый член комиссии имеет один голос.</w:t>
      </w:r>
    </w:p>
    <w:p w:rsidR="00E03A3E" w:rsidRDefault="00E03A3E">
      <w:pPr>
        <w:pStyle w:val="ConsPlusNormal"/>
        <w:spacing w:before="220"/>
        <w:ind w:firstLine="540"/>
        <w:jc w:val="both"/>
      </w:pPr>
      <w:r>
        <w:t>10. Заседание комиссии считается правомочным, если на нем присутствует не менее половины от общего количества членов комиссии.</w:t>
      </w:r>
    </w:p>
    <w:p w:rsidR="00E03A3E" w:rsidRDefault="00E03A3E">
      <w:pPr>
        <w:pStyle w:val="ConsPlusNormal"/>
        <w:spacing w:before="220"/>
        <w:ind w:firstLine="540"/>
        <w:jc w:val="both"/>
      </w:pPr>
      <w:r>
        <w:t>11. Решение комиссии оформляется протоколом, подготовку и согласование которого обеспечивает секретарь комиссии.</w:t>
      </w:r>
    </w:p>
    <w:p w:rsidR="00E03A3E" w:rsidRDefault="00E03A3E">
      <w:pPr>
        <w:pStyle w:val="ConsPlusNormal"/>
        <w:spacing w:before="220"/>
        <w:ind w:firstLine="540"/>
        <w:jc w:val="both"/>
      </w:pPr>
      <w:r>
        <w:lastRenderedPageBreak/>
        <w:t>11.1. По решению председательствующего на заседании комиссии возможно проведение заседания комиссии путем заочного голосования.</w:t>
      </w:r>
    </w:p>
    <w:p w:rsidR="00E03A3E" w:rsidRDefault="00E03A3E">
      <w:pPr>
        <w:pStyle w:val="ConsPlusNormal"/>
        <w:spacing w:before="220"/>
        <w:ind w:firstLine="540"/>
        <w:jc w:val="both"/>
      </w:pPr>
      <w:r>
        <w:t>При проведении заочного голосования готовится проект протокола заочного голосования, который визируется в межведомственной системе электронного документооборота и делопроизводства "Дело".</w:t>
      </w:r>
    </w:p>
    <w:p w:rsidR="00E03A3E" w:rsidRDefault="00E03A3E">
      <w:pPr>
        <w:pStyle w:val="ConsPlusNormal"/>
        <w:spacing w:before="220"/>
        <w:ind w:firstLine="540"/>
        <w:jc w:val="both"/>
      </w:pPr>
      <w:r>
        <w:t>Проект протокола с приложением мотивированных заключений Министерства и отраслевых органов направляется на согласование одновременно всем членам комиссии.</w:t>
      </w:r>
    </w:p>
    <w:p w:rsidR="00E03A3E" w:rsidRDefault="00E03A3E">
      <w:pPr>
        <w:pStyle w:val="ConsPlusNormal"/>
        <w:spacing w:before="220"/>
        <w:ind w:firstLine="540"/>
        <w:jc w:val="both"/>
      </w:pPr>
      <w:r>
        <w:t>После согласования членами комиссии проект протокола направляется на подпись председательствующему на заседании комиссии.</w:t>
      </w:r>
    </w:p>
    <w:p w:rsidR="00E03A3E" w:rsidRDefault="00E03A3E">
      <w:pPr>
        <w:pStyle w:val="ConsPlusNormal"/>
        <w:spacing w:before="220"/>
        <w:ind w:firstLine="540"/>
        <w:jc w:val="both"/>
      </w:pPr>
      <w:r>
        <w:t>Общий срок согласования протокола не может превышать 15 рабочих дней.</w:t>
      </w:r>
    </w:p>
    <w:p w:rsidR="00E03A3E" w:rsidRDefault="00E03A3E">
      <w:pPr>
        <w:pStyle w:val="ConsPlusNormal"/>
        <w:jc w:val="both"/>
      </w:pPr>
      <w:r>
        <w:t xml:space="preserve">(п. 11.1 введен </w:t>
      </w:r>
      <w:hyperlink r:id="rId98" w:history="1">
        <w:r>
          <w:rPr>
            <w:color w:val="0000FF"/>
          </w:rPr>
          <w:t>постановлением</w:t>
        </w:r>
      </w:hyperlink>
      <w:r>
        <w:t xml:space="preserve"> Правительства РО от 31.10.2017 N 735)</w:t>
      </w:r>
    </w:p>
    <w:p w:rsidR="00E03A3E" w:rsidRDefault="00E03A3E">
      <w:pPr>
        <w:pStyle w:val="ConsPlusNormal"/>
        <w:spacing w:before="220"/>
        <w:ind w:firstLine="540"/>
        <w:jc w:val="both"/>
      </w:pPr>
      <w:r>
        <w:t>12. Протокол в течение 15 рабочих дней с даты рассмотрения заявок на комиссии подписывается председателем комиссии либо в его отсутствие - заместителем председателя комиссии и секретарем комиссии.</w:t>
      </w:r>
    </w:p>
    <w:p w:rsidR="00E03A3E" w:rsidRDefault="00E03A3E">
      <w:pPr>
        <w:pStyle w:val="ConsPlusNormal"/>
        <w:spacing w:before="220"/>
        <w:ind w:firstLine="540"/>
        <w:jc w:val="both"/>
      </w:pPr>
      <w:r>
        <w:t>13. Протокол комиссии является основанием для заключения договоров о предоставлении субсидий на возмещение части затрат по созданию объектов капитального строительства инженерной инфраструктуры, являющихся неотъемлемой частью инвестиционного проекта, и (или) их подключению (технологическому присоединению) к инженерным системам электро-, и (или) газо-, и (или) водоснабжения, и (или) водоотведения.</w:t>
      </w:r>
    </w:p>
    <w:p w:rsidR="00E03A3E" w:rsidRDefault="00E03A3E">
      <w:pPr>
        <w:pStyle w:val="ConsPlusNormal"/>
        <w:jc w:val="both"/>
      </w:pPr>
    </w:p>
    <w:p w:rsidR="00E03A3E" w:rsidRDefault="00E03A3E">
      <w:pPr>
        <w:pStyle w:val="ConsPlusNormal"/>
        <w:jc w:val="right"/>
      </w:pPr>
      <w:r>
        <w:t>Начальник управления</w:t>
      </w:r>
    </w:p>
    <w:p w:rsidR="00E03A3E" w:rsidRDefault="00E03A3E">
      <w:pPr>
        <w:pStyle w:val="ConsPlusNormal"/>
        <w:jc w:val="right"/>
      </w:pPr>
      <w:r>
        <w:t>документационного обеспечения</w:t>
      </w:r>
    </w:p>
    <w:p w:rsidR="00E03A3E" w:rsidRDefault="00E03A3E">
      <w:pPr>
        <w:pStyle w:val="ConsPlusNormal"/>
        <w:jc w:val="right"/>
      </w:pPr>
      <w:r>
        <w:t>Правительства Ростовской области</w:t>
      </w:r>
    </w:p>
    <w:p w:rsidR="00E03A3E" w:rsidRDefault="00E03A3E">
      <w:pPr>
        <w:pStyle w:val="ConsPlusNormal"/>
        <w:jc w:val="right"/>
      </w:pPr>
      <w:r>
        <w:t>Т.А.РОДИОНЧЕНКО</w:t>
      </w:r>
    </w:p>
    <w:p w:rsidR="00E03A3E" w:rsidRDefault="00E03A3E">
      <w:pPr>
        <w:pStyle w:val="ConsPlusNormal"/>
        <w:jc w:val="both"/>
      </w:pPr>
    </w:p>
    <w:p w:rsidR="00E03A3E" w:rsidRDefault="00E03A3E">
      <w:pPr>
        <w:pStyle w:val="ConsPlusNormal"/>
        <w:jc w:val="both"/>
      </w:pPr>
    </w:p>
    <w:p w:rsidR="00E03A3E" w:rsidRDefault="00E03A3E">
      <w:pPr>
        <w:pStyle w:val="ConsPlusNormal"/>
        <w:jc w:val="both"/>
      </w:pPr>
    </w:p>
    <w:p w:rsidR="00E03A3E" w:rsidRDefault="00E03A3E">
      <w:pPr>
        <w:pStyle w:val="ConsPlusNormal"/>
        <w:jc w:val="both"/>
      </w:pPr>
    </w:p>
    <w:p w:rsidR="00E03A3E" w:rsidRDefault="00E03A3E">
      <w:pPr>
        <w:pStyle w:val="ConsPlusNormal"/>
        <w:jc w:val="both"/>
      </w:pPr>
    </w:p>
    <w:p w:rsidR="00E03A3E" w:rsidRDefault="00E03A3E">
      <w:pPr>
        <w:pStyle w:val="ConsPlusNormal"/>
        <w:jc w:val="right"/>
        <w:outlineLvl w:val="0"/>
      </w:pPr>
      <w:r>
        <w:t>Приложение N 3</w:t>
      </w:r>
    </w:p>
    <w:p w:rsidR="00E03A3E" w:rsidRDefault="00E03A3E">
      <w:pPr>
        <w:pStyle w:val="ConsPlusNormal"/>
        <w:jc w:val="right"/>
      </w:pPr>
      <w:r>
        <w:t>к постановлению</w:t>
      </w:r>
    </w:p>
    <w:p w:rsidR="00E03A3E" w:rsidRDefault="00E03A3E">
      <w:pPr>
        <w:pStyle w:val="ConsPlusNormal"/>
        <w:jc w:val="right"/>
      </w:pPr>
      <w:r>
        <w:t>Правительства</w:t>
      </w:r>
    </w:p>
    <w:p w:rsidR="00E03A3E" w:rsidRDefault="00E03A3E">
      <w:pPr>
        <w:pStyle w:val="ConsPlusNormal"/>
        <w:jc w:val="right"/>
      </w:pPr>
      <w:r>
        <w:t>Ростовской области</w:t>
      </w:r>
    </w:p>
    <w:p w:rsidR="00E03A3E" w:rsidRDefault="00E03A3E">
      <w:pPr>
        <w:pStyle w:val="ConsPlusNormal"/>
        <w:jc w:val="right"/>
      </w:pPr>
      <w:r>
        <w:t>от 13.10.2016 N 697</w:t>
      </w:r>
    </w:p>
    <w:p w:rsidR="00E03A3E" w:rsidRDefault="00E03A3E">
      <w:pPr>
        <w:pStyle w:val="ConsPlusNormal"/>
        <w:jc w:val="both"/>
      </w:pPr>
    </w:p>
    <w:p w:rsidR="00E03A3E" w:rsidRDefault="00E03A3E">
      <w:pPr>
        <w:pStyle w:val="ConsPlusTitle"/>
        <w:jc w:val="center"/>
      </w:pPr>
      <w:bookmarkStart w:id="17" w:name="P494"/>
      <w:bookmarkEnd w:id="17"/>
      <w:r>
        <w:t>СОСТАВ</w:t>
      </w:r>
    </w:p>
    <w:p w:rsidR="00E03A3E" w:rsidRDefault="00E03A3E">
      <w:pPr>
        <w:pStyle w:val="ConsPlusTitle"/>
        <w:jc w:val="center"/>
      </w:pPr>
      <w:r>
        <w:t>КОМИССИИ ПО ПРЕДОСТАВЛЕНИЮ СУБСИДИЙ ОРГАНИЗАЦИЯМ НЕЗАВИСИМО</w:t>
      </w:r>
    </w:p>
    <w:p w:rsidR="00E03A3E" w:rsidRDefault="00E03A3E">
      <w:pPr>
        <w:pStyle w:val="ConsPlusTitle"/>
        <w:jc w:val="center"/>
      </w:pPr>
      <w:r>
        <w:t>ОТ ИХ ОРГАНИЗАЦИОННО-ПРАВОВОЙ ФОРМЫ НА ВОЗМЕЩЕНИЕ ЧАСТИ</w:t>
      </w:r>
    </w:p>
    <w:p w:rsidR="00E03A3E" w:rsidRDefault="00E03A3E">
      <w:pPr>
        <w:pStyle w:val="ConsPlusTitle"/>
        <w:jc w:val="center"/>
      </w:pPr>
      <w:r>
        <w:t>ЗАТРАТ ПО СОЗДАНИЮ ОБЪЕКТОВ КАПИТАЛЬНОГО СТРОИТЕЛЬСТВА</w:t>
      </w:r>
    </w:p>
    <w:p w:rsidR="00E03A3E" w:rsidRDefault="00E03A3E">
      <w:pPr>
        <w:pStyle w:val="ConsPlusTitle"/>
        <w:jc w:val="center"/>
      </w:pPr>
      <w:r>
        <w:t>ИНЖЕНЕРНОЙ ИНФРАСТРУКТУРЫ, ЯВЛЯЮЩИХСЯ НЕОТЪЕМЛЕМОЙ ЧАСТЬЮ</w:t>
      </w:r>
    </w:p>
    <w:p w:rsidR="00E03A3E" w:rsidRDefault="00E03A3E">
      <w:pPr>
        <w:pStyle w:val="ConsPlusTitle"/>
        <w:jc w:val="center"/>
      </w:pPr>
      <w:r>
        <w:t xml:space="preserve">ИНВЕСТИЦИОННОГО ПРОЕКТА, </w:t>
      </w:r>
      <w:proofErr w:type="gramStart"/>
      <w:r>
        <w:t>И</w:t>
      </w:r>
      <w:proofErr w:type="gramEnd"/>
      <w:r>
        <w:t xml:space="preserve"> (ИЛИ) ИХ ПОДКЛЮЧЕНИЮ</w:t>
      </w:r>
    </w:p>
    <w:p w:rsidR="00E03A3E" w:rsidRDefault="00E03A3E">
      <w:pPr>
        <w:pStyle w:val="ConsPlusTitle"/>
        <w:jc w:val="center"/>
      </w:pPr>
      <w:r>
        <w:t>(ТЕХНОЛОГИЧЕСКОМУ ПРИСОЕДИНЕНИЮ) К ИНЖЕНЕРНЫМ СИСТЕМАМ</w:t>
      </w:r>
    </w:p>
    <w:p w:rsidR="00E03A3E" w:rsidRDefault="00E03A3E">
      <w:pPr>
        <w:pStyle w:val="ConsPlusTitle"/>
        <w:jc w:val="center"/>
      </w:pPr>
      <w:r>
        <w:t>ЭЛЕКТРО-, ГАЗО-, ВОДОСНАБЖЕНИЯ И ВОДООТВЕДЕНИЯ</w:t>
      </w:r>
    </w:p>
    <w:p w:rsidR="00E03A3E" w:rsidRDefault="00E03A3E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E03A3E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E03A3E" w:rsidRDefault="00E03A3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03A3E" w:rsidRDefault="00E03A3E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Правительства РО</w:t>
            </w:r>
          </w:p>
          <w:p w:rsidR="00E03A3E" w:rsidRDefault="00E03A3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14.08.2019 </w:t>
            </w:r>
            <w:hyperlink r:id="rId99" w:history="1">
              <w:r>
                <w:rPr>
                  <w:color w:val="0000FF"/>
                </w:rPr>
                <w:t>N 577</w:t>
              </w:r>
            </w:hyperlink>
            <w:r>
              <w:rPr>
                <w:color w:val="392C69"/>
              </w:rPr>
              <w:t xml:space="preserve">, от 13.04.2020 </w:t>
            </w:r>
            <w:hyperlink r:id="rId100" w:history="1">
              <w:r>
                <w:rPr>
                  <w:color w:val="0000FF"/>
                </w:rPr>
                <w:t>N 331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E03A3E" w:rsidRDefault="00E03A3E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34"/>
        <w:gridCol w:w="340"/>
        <w:gridCol w:w="5896"/>
      </w:tblGrid>
      <w:tr w:rsidR="00E03A3E"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:rsidR="00E03A3E" w:rsidRDefault="00E03A3E">
            <w:pPr>
              <w:pStyle w:val="ConsPlusNormal"/>
            </w:pPr>
            <w:r>
              <w:lastRenderedPageBreak/>
              <w:t>Изотов</w:t>
            </w:r>
          </w:p>
          <w:p w:rsidR="00E03A3E" w:rsidRDefault="00E03A3E">
            <w:pPr>
              <w:pStyle w:val="ConsPlusNormal"/>
            </w:pPr>
            <w:r>
              <w:t>Алексей Юрьевич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03A3E" w:rsidRDefault="00E03A3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E03A3E" w:rsidRDefault="00E03A3E">
            <w:pPr>
              <w:pStyle w:val="ConsPlusNormal"/>
            </w:pPr>
            <w:r>
              <w:t>заместитель Губернатора Ростовской области, председатель комиссии</w:t>
            </w:r>
          </w:p>
        </w:tc>
      </w:tr>
      <w:tr w:rsidR="00E03A3E"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:rsidR="00E03A3E" w:rsidRDefault="00E03A3E">
            <w:pPr>
              <w:pStyle w:val="ConsPlusNormal"/>
            </w:pPr>
            <w:proofErr w:type="spellStart"/>
            <w:r>
              <w:t>Папушенко</w:t>
            </w:r>
            <w:proofErr w:type="spellEnd"/>
          </w:p>
          <w:p w:rsidR="00E03A3E" w:rsidRDefault="00E03A3E">
            <w:pPr>
              <w:pStyle w:val="ConsPlusNormal"/>
            </w:pPr>
            <w:r>
              <w:t>Максим Валерьевич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03A3E" w:rsidRDefault="00E03A3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E03A3E" w:rsidRDefault="00E03A3E">
            <w:pPr>
              <w:pStyle w:val="ConsPlusNormal"/>
            </w:pPr>
            <w:r>
              <w:t>министр экономического развития Ростовской области, заместитель председателя комиссии</w:t>
            </w:r>
          </w:p>
        </w:tc>
      </w:tr>
      <w:tr w:rsidR="00E03A3E"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:rsidR="00E03A3E" w:rsidRDefault="00E03A3E">
            <w:pPr>
              <w:pStyle w:val="ConsPlusNormal"/>
            </w:pPr>
            <w:r>
              <w:t>Дорошенко</w:t>
            </w:r>
          </w:p>
          <w:p w:rsidR="00E03A3E" w:rsidRDefault="00E03A3E">
            <w:pPr>
              <w:pStyle w:val="ConsPlusNormal"/>
            </w:pPr>
            <w:r>
              <w:t>Евгений Сергеевич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03A3E" w:rsidRDefault="00E03A3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E03A3E" w:rsidRDefault="00E03A3E">
            <w:pPr>
              <w:pStyle w:val="ConsPlusNormal"/>
            </w:pPr>
            <w:r>
              <w:t>заместитель министра экономического развития Ростовской области, секретарь комиссии</w:t>
            </w:r>
          </w:p>
        </w:tc>
      </w:tr>
      <w:tr w:rsidR="00E03A3E"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:rsidR="00E03A3E" w:rsidRDefault="00E03A3E">
            <w:pPr>
              <w:pStyle w:val="ConsPlusNormal"/>
            </w:pPr>
            <w:r>
              <w:t>Бураков</w:t>
            </w:r>
          </w:p>
          <w:p w:rsidR="00E03A3E" w:rsidRDefault="00E03A3E">
            <w:pPr>
              <w:pStyle w:val="ConsPlusNormal"/>
            </w:pPr>
            <w:r>
              <w:t>Игорь Владимирович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03A3E" w:rsidRDefault="00E03A3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E03A3E" w:rsidRDefault="00E03A3E">
            <w:pPr>
              <w:pStyle w:val="ConsPlusNormal"/>
            </w:pPr>
            <w:r>
              <w:t>председатель комитета Законодательного Собрания Ростовской области по экономической политике, промышленности, предпринимательству, инвестициям и внешнеэкономическим связям (по согласованию)</w:t>
            </w:r>
          </w:p>
        </w:tc>
      </w:tr>
      <w:tr w:rsidR="00E03A3E"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:rsidR="00E03A3E" w:rsidRDefault="00E03A3E">
            <w:pPr>
              <w:pStyle w:val="ConsPlusNormal"/>
            </w:pPr>
            <w:r>
              <w:t>Майер</w:t>
            </w:r>
          </w:p>
          <w:p w:rsidR="00E03A3E" w:rsidRDefault="00E03A3E">
            <w:pPr>
              <w:pStyle w:val="ConsPlusNormal"/>
            </w:pPr>
            <w:r>
              <w:t>Андрей Федорович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03A3E" w:rsidRDefault="00E03A3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E03A3E" w:rsidRDefault="00E03A3E">
            <w:pPr>
              <w:pStyle w:val="ConsPlusNormal"/>
            </w:pPr>
            <w:r>
              <w:t>министр жилищно-коммунального хозяйства Ростовской области</w:t>
            </w:r>
          </w:p>
        </w:tc>
      </w:tr>
      <w:tr w:rsidR="00E03A3E"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:rsidR="00E03A3E" w:rsidRDefault="00E03A3E">
            <w:pPr>
              <w:pStyle w:val="ConsPlusNormal"/>
            </w:pPr>
            <w:proofErr w:type="spellStart"/>
            <w:r>
              <w:t>Рачаловский</w:t>
            </w:r>
            <w:proofErr w:type="spellEnd"/>
          </w:p>
          <w:p w:rsidR="00E03A3E" w:rsidRDefault="00E03A3E">
            <w:pPr>
              <w:pStyle w:val="ConsPlusNormal"/>
            </w:pPr>
            <w:r>
              <w:t>Константин Николаевич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03A3E" w:rsidRDefault="00E03A3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E03A3E" w:rsidRDefault="00E03A3E">
            <w:pPr>
              <w:pStyle w:val="ConsPlusNormal"/>
            </w:pPr>
            <w:r>
              <w:t>министр сельского хозяйства и продовольствия Ростовской области</w:t>
            </w:r>
          </w:p>
        </w:tc>
      </w:tr>
      <w:tr w:rsidR="00E03A3E"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:rsidR="00E03A3E" w:rsidRDefault="00E03A3E">
            <w:pPr>
              <w:pStyle w:val="ConsPlusNormal"/>
            </w:pPr>
            <w:r>
              <w:t>Сергеева</w:t>
            </w:r>
          </w:p>
          <w:p w:rsidR="00E03A3E" w:rsidRDefault="00E03A3E">
            <w:pPr>
              <w:pStyle w:val="ConsPlusNormal"/>
            </w:pPr>
            <w:r>
              <w:t>Светлана Михайловна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03A3E" w:rsidRDefault="00E03A3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E03A3E" w:rsidRDefault="00E03A3E">
            <w:pPr>
              <w:pStyle w:val="ConsPlusNormal"/>
            </w:pPr>
            <w:r>
              <w:t>заместитель руководителя Региональной службы по тарифам Ростовской области - начальник управления тарифного регулирования отраслей топливно-энергетического комплекса</w:t>
            </w:r>
          </w:p>
        </w:tc>
      </w:tr>
      <w:tr w:rsidR="00E03A3E"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:rsidR="00E03A3E" w:rsidRDefault="00E03A3E">
            <w:pPr>
              <w:pStyle w:val="ConsPlusNormal"/>
            </w:pPr>
            <w:r>
              <w:t>Сорокин</w:t>
            </w:r>
          </w:p>
          <w:p w:rsidR="00E03A3E" w:rsidRDefault="00E03A3E">
            <w:pPr>
              <w:pStyle w:val="ConsPlusNormal"/>
            </w:pPr>
            <w:r>
              <w:t>Игорь Николаевич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03A3E" w:rsidRDefault="00E03A3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E03A3E" w:rsidRDefault="00E03A3E">
            <w:pPr>
              <w:pStyle w:val="ConsPlusNormal"/>
            </w:pPr>
            <w:r>
              <w:t>заместитель Губернатора Ростовской области - министр промышленности и энергетики</w:t>
            </w:r>
          </w:p>
        </w:tc>
      </w:tr>
      <w:tr w:rsidR="00E03A3E"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:rsidR="00E03A3E" w:rsidRDefault="00E03A3E">
            <w:pPr>
              <w:pStyle w:val="ConsPlusNormal"/>
            </w:pPr>
            <w:r>
              <w:t>Толмачев</w:t>
            </w:r>
          </w:p>
          <w:p w:rsidR="00E03A3E" w:rsidRDefault="00E03A3E">
            <w:pPr>
              <w:pStyle w:val="ConsPlusNormal"/>
            </w:pPr>
            <w:r>
              <w:t>Николай Иванович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03A3E" w:rsidRDefault="00E03A3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E03A3E" w:rsidRDefault="00E03A3E">
            <w:pPr>
              <w:pStyle w:val="ConsPlusNormal"/>
            </w:pPr>
            <w:r>
              <w:t>министр имущественных и земельных отношений, финансового оздоровления предприятий, организаций Ростовской области</w:t>
            </w:r>
          </w:p>
        </w:tc>
      </w:tr>
    </w:tbl>
    <w:p w:rsidR="00E03A3E" w:rsidRDefault="00E03A3E">
      <w:pPr>
        <w:pStyle w:val="ConsPlusNormal"/>
        <w:jc w:val="both"/>
      </w:pPr>
    </w:p>
    <w:p w:rsidR="00E03A3E" w:rsidRDefault="00E03A3E">
      <w:pPr>
        <w:pStyle w:val="ConsPlusNormal"/>
        <w:jc w:val="right"/>
      </w:pPr>
      <w:r>
        <w:t>Начальник управления</w:t>
      </w:r>
    </w:p>
    <w:p w:rsidR="00E03A3E" w:rsidRDefault="00E03A3E">
      <w:pPr>
        <w:pStyle w:val="ConsPlusNormal"/>
        <w:jc w:val="right"/>
      </w:pPr>
      <w:r>
        <w:t>документационного обеспечения</w:t>
      </w:r>
    </w:p>
    <w:p w:rsidR="00E03A3E" w:rsidRDefault="00E03A3E">
      <w:pPr>
        <w:pStyle w:val="ConsPlusNormal"/>
        <w:jc w:val="right"/>
      </w:pPr>
      <w:r>
        <w:t>Правительства Ростовской области</w:t>
      </w:r>
    </w:p>
    <w:p w:rsidR="00E03A3E" w:rsidRDefault="00E03A3E">
      <w:pPr>
        <w:pStyle w:val="ConsPlusNormal"/>
        <w:jc w:val="right"/>
      </w:pPr>
      <w:r>
        <w:t>Т.А.РОДИОНЧЕНКО</w:t>
      </w:r>
    </w:p>
    <w:p w:rsidR="00E03A3E" w:rsidRDefault="00E03A3E">
      <w:pPr>
        <w:pStyle w:val="ConsPlusNormal"/>
        <w:jc w:val="both"/>
      </w:pPr>
    </w:p>
    <w:p w:rsidR="00E03A3E" w:rsidRDefault="00E03A3E">
      <w:pPr>
        <w:pStyle w:val="ConsPlusNormal"/>
        <w:jc w:val="both"/>
      </w:pPr>
    </w:p>
    <w:p w:rsidR="00E03A3E" w:rsidRDefault="00E03A3E">
      <w:pPr>
        <w:pStyle w:val="ConsPlusNormal"/>
        <w:jc w:val="both"/>
      </w:pPr>
    </w:p>
    <w:p w:rsidR="00E03A3E" w:rsidRDefault="00E03A3E">
      <w:pPr>
        <w:pStyle w:val="ConsPlusNormal"/>
        <w:jc w:val="both"/>
      </w:pPr>
    </w:p>
    <w:p w:rsidR="00E03A3E" w:rsidRDefault="00E03A3E">
      <w:pPr>
        <w:pStyle w:val="ConsPlusNormal"/>
        <w:jc w:val="both"/>
      </w:pPr>
    </w:p>
    <w:p w:rsidR="00E03A3E" w:rsidRDefault="00E03A3E">
      <w:pPr>
        <w:pStyle w:val="ConsPlusNormal"/>
        <w:jc w:val="right"/>
        <w:outlineLvl w:val="0"/>
      </w:pPr>
      <w:r>
        <w:t>Приложение N 4</w:t>
      </w:r>
    </w:p>
    <w:p w:rsidR="00E03A3E" w:rsidRDefault="00E03A3E">
      <w:pPr>
        <w:pStyle w:val="ConsPlusNormal"/>
        <w:jc w:val="right"/>
      </w:pPr>
      <w:r>
        <w:t>к постановлению</w:t>
      </w:r>
    </w:p>
    <w:p w:rsidR="00E03A3E" w:rsidRDefault="00E03A3E">
      <w:pPr>
        <w:pStyle w:val="ConsPlusNormal"/>
        <w:jc w:val="right"/>
      </w:pPr>
      <w:r>
        <w:t>Правительства</w:t>
      </w:r>
    </w:p>
    <w:p w:rsidR="00E03A3E" w:rsidRDefault="00E03A3E">
      <w:pPr>
        <w:pStyle w:val="ConsPlusNormal"/>
        <w:jc w:val="right"/>
      </w:pPr>
      <w:r>
        <w:t>Ростовской области</w:t>
      </w:r>
    </w:p>
    <w:p w:rsidR="00E03A3E" w:rsidRDefault="00E03A3E">
      <w:pPr>
        <w:pStyle w:val="ConsPlusNormal"/>
        <w:jc w:val="right"/>
      </w:pPr>
      <w:r>
        <w:t>от 13.10.2016 N 697</w:t>
      </w:r>
    </w:p>
    <w:p w:rsidR="00E03A3E" w:rsidRDefault="00E03A3E">
      <w:pPr>
        <w:pStyle w:val="ConsPlusNormal"/>
        <w:jc w:val="both"/>
      </w:pPr>
    </w:p>
    <w:p w:rsidR="00E03A3E" w:rsidRDefault="00E03A3E">
      <w:pPr>
        <w:pStyle w:val="ConsPlusTitle"/>
        <w:jc w:val="center"/>
      </w:pPr>
      <w:bookmarkStart w:id="18" w:name="P558"/>
      <w:bookmarkEnd w:id="18"/>
      <w:r>
        <w:t>ПОРЯДОК</w:t>
      </w:r>
    </w:p>
    <w:p w:rsidR="00E03A3E" w:rsidRDefault="00E03A3E">
      <w:pPr>
        <w:pStyle w:val="ConsPlusTitle"/>
        <w:jc w:val="center"/>
      </w:pPr>
      <w:r>
        <w:t>ВНЕСЕНИЯ ИЗМЕНЕНИЙ В СОГЛАШЕНИЯ ОБ УЧАСТИИ СТОРОН</w:t>
      </w:r>
    </w:p>
    <w:p w:rsidR="00E03A3E" w:rsidRDefault="00E03A3E">
      <w:pPr>
        <w:pStyle w:val="ConsPlusTitle"/>
        <w:jc w:val="center"/>
      </w:pPr>
      <w:r>
        <w:t>ГОСУДАРСТВЕННО-ЧАСТНОГО ПАРТНЕРСТВА В РЕАЛИЗАЦИИ</w:t>
      </w:r>
    </w:p>
    <w:p w:rsidR="00E03A3E" w:rsidRDefault="00E03A3E">
      <w:pPr>
        <w:pStyle w:val="ConsPlusTitle"/>
        <w:jc w:val="center"/>
      </w:pPr>
      <w:r>
        <w:t>ИНВЕСТИЦИОННЫХ ПРОЕКТОВ, ЗАКЛЮЧЕННЫХ ДО ВСТУПЛЕНИЯ В СИЛУ</w:t>
      </w:r>
    </w:p>
    <w:p w:rsidR="00E03A3E" w:rsidRDefault="00E03A3E">
      <w:pPr>
        <w:pStyle w:val="ConsPlusTitle"/>
        <w:jc w:val="center"/>
      </w:pPr>
      <w:r>
        <w:t>ПОЛОЖЕНИЯ О ПОРЯДКЕ ПРЕДОСТАВЛЕНИЯ СУБСИДИЙ ОРГАНИЗАЦИЯМ</w:t>
      </w:r>
    </w:p>
    <w:p w:rsidR="00E03A3E" w:rsidRDefault="00E03A3E">
      <w:pPr>
        <w:pStyle w:val="ConsPlusTitle"/>
        <w:jc w:val="center"/>
      </w:pPr>
      <w:r>
        <w:t>НЕЗАВИСИМО ОТ ИХ ОРГАНИЗАЦИОННО-ПРАВОВОЙ ФОРМЫ НА ВОЗМЕЩЕНИЕ</w:t>
      </w:r>
    </w:p>
    <w:p w:rsidR="00E03A3E" w:rsidRDefault="00E03A3E">
      <w:pPr>
        <w:pStyle w:val="ConsPlusTitle"/>
        <w:jc w:val="center"/>
      </w:pPr>
      <w:r>
        <w:t>ЧАСТИ ЗАТРАТ ПО СОЗДАНИЮ ОБЪЕКТОВ КАПИТАЛЬНОГО СТРОИТЕЛЬСТВА</w:t>
      </w:r>
    </w:p>
    <w:p w:rsidR="00E03A3E" w:rsidRDefault="00E03A3E">
      <w:pPr>
        <w:pStyle w:val="ConsPlusTitle"/>
        <w:jc w:val="center"/>
      </w:pPr>
      <w:r>
        <w:t>ИНЖЕНЕРНОЙ ИНФРАСТРУКТУРЫ, ЯВЛЯЮЩИХСЯ НЕОТЪЕМЛЕМОЙ ЧАСТЬЮ</w:t>
      </w:r>
    </w:p>
    <w:p w:rsidR="00E03A3E" w:rsidRDefault="00E03A3E">
      <w:pPr>
        <w:pStyle w:val="ConsPlusTitle"/>
        <w:jc w:val="center"/>
      </w:pPr>
      <w:r>
        <w:lastRenderedPageBreak/>
        <w:t xml:space="preserve">ИНВЕСТИЦИОННОГО ПРОЕКТА, </w:t>
      </w:r>
      <w:proofErr w:type="gramStart"/>
      <w:r>
        <w:t>И</w:t>
      </w:r>
      <w:proofErr w:type="gramEnd"/>
      <w:r>
        <w:t xml:space="preserve"> (ИЛИ) ИХ ПОДКЛЮЧЕНИЮ</w:t>
      </w:r>
    </w:p>
    <w:p w:rsidR="00E03A3E" w:rsidRDefault="00E03A3E">
      <w:pPr>
        <w:pStyle w:val="ConsPlusTitle"/>
        <w:jc w:val="center"/>
      </w:pPr>
      <w:r>
        <w:t>(ТЕХНОЛОГИЧЕСКОМУ ПРИСОЕДИНЕНИЮ) К ИНЖЕНЕРНЫМ СИСТЕМАМ</w:t>
      </w:r>
    </w:p>
    <w:p w:rsidR="00E03A3E" w:rsidRDefault="00E03A3E">
      <w:pPr>
        <w:pStyle w:val="ConsPlusTitle"/>
        <w:jc w:val="center"/>
      </w:pPr>
      <w:r>
        <w:t>ЭЛЕКТРО-, ГАЗО-, ВОДОСНАБЖЕНИЯ И ВОДООТВЕДЕНИЯ В РАМКАХ</w:t>
      </w:r>
    </w:p>
    <w:p w:rsidR="00E03A3E" w:rsidRDefault="00E03A3E">
      <w:pPr>
        <w:pStyle w:val="ConsPlusTitle"/>
        <w:jc w:val="center"/>
      </w:pPr>
      <w:r>
        <w:t>ПОРЯДКА, УТВЕРЖДЕННОГО ПОСТАНОВЛЕНИЕМ ПРАВИТЕЛЬСТВА</w:t>
      </w:r>
    </w:p>
    <w:p w:rsidR="00E03A3E" w:rsidRDefault="00E03A3E">
      <w:pPr>
        <w:pStyle w:val="ConsPlusTitle"/>
        <w:jc w:val="center"/>
      </w:pPr>
      <w:r>
        <w:t>РОСТОВСКОЙ ОБЛАСТИ ОТ 13.12.2012 N 1073</w:t>
      </w:r>
    </w:p>
    <w:p w:rsidR="00E03A3E" w:rsidRDefault="00E03A3E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E03A3E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E03A3E" w:rsidRDefault="00E03A3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03A3E" w:rsidRDefault="00E03A3E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01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РО</w:t>
            </w:r>
          </w:p>
          <w:p w:rsidR="00E03A3E" w:rsidRDefault="00E03A3E">
            <w:pPr>
              <w:pStyle w:val="ConsPlusNormal"/>
              <w:jc w:val="center"/>
            </w:pPr>
            <w:r>
              <w:rPr>
                <w:color w:val="392C69"/>
              </w:rPr>
              <w:t>от 31.10.2017 N 735)</w:t>
            </w:r>
          </w:p>
        </w:tc>
      </w:tr>
    </w:tbl>
    <w:p w:rsidR="00E03A3E" w:rsidRDefault="00E03A3E">
      <w:pPr>
        <w:pStyle w:val="ConsPlusNormal"/>
        <w:jc w:val="both"/>
      </w:pPr>
    </w:p>
    <w:p w:rsidR="00E03A3E" w:rsidRDefault="00E03A3E">
      <w:pPr>
        <w:pStyle w:val="ConsPlusNormal"/>
        <w:ind w:firstLine="540"/>
        <w:jc w:val="both"/>
      </w:pPr>
      <w:r>
        <w:t xml:space="preserve">1. В случае существенных изменений условий соглашения об участии сторон государственно-частного партнерства в реализации инвестиционных проектов (далее - Соглашение), заключенного до вступления в силу Положения о порядке предоставления субсидий организациям независимо от их организационно-правовой формы на возмещение части затрат по созданию объектов капитального строительства инженерной инфраструктуры, являющихся неотъемлемой частью инвестиционного проекта, и (или) их подключению (технологическому присоединению) к инженерным системам электро-, газо-, водоснабжения и водоотведения в рамках порядка, утвержденного </w:t>
      </w:r>
      <w:hyperlink r:id="rId102" w:history="1">
        <w:r>
          <w:rPr>
            <w:color w:val="0000FF"/>
          </w:rPr>
          <w:t>постановлением</w:t>
        </w:r>
      </w:hyperlink>
      <w:r>
        <w:t xml:space="preserve"> Правительства Ростовской области от 13.12.2012 N 1073, министерство экономического развития Ростовской области (далее - Министерство) в инициативном порядке и (или) при обращении инвестора принимает решение о внесении изменений в Соглашение, которые оформляются в письменном виде дополнительным соглашением к нему либо об отказе в изменениях.</w:t>
      </w:r>
    </w:p>
    <w:p w:rsidR="00E03A3E" w:rsidRDefault="00E03A3E">
      <w:pPr>
        <w:pStyle w:val="ConsPlusNormal"/>
        <w:spacing w:before="220"/>
        <w:ind w:firstLine="540"/>
        <w:jc w:val="both"/>
      </w:pPr>
      <w:r>
        <w:t>Изменению не подлежит размер суммы субсидии, указанный в Соглашении.</w:t>
      </w:r>
    </w:p>
    <w:p w:rsidR="00E03A3E" w:rsidRDefault="00E03A3E">
      <w:pPr>
        <w:pStyle w:val="ConsPlusNormal"/>
        <w:spacing w:before="220"/>
        <w:ind w:firstLine="540"/>
        <w:jc w:val="both"/>
      </w:pPr>
      <w:r>
        <w:t>2. Для рассмотрения вопроса о заключении дополнительного соглашения к Соглашению:</w:t>
      </w:r>
    </w:p>
    <w:p w:rsidR="00E03A3E" w:rsidRDefault="00E03A3E">
      <w:pPr>
        <w:pStyle w:val="ConsPlusNormal"/>
        <w:spacing w:before="220"/>
        <w:ind w:firstLine="540"/>
        <w:jc w:val="both"/>
      </w:pPr>
      <w:r>
        <w:t xml:space="preserve">2.1. Инвестор представляет в Министерство заявление о внесении изменений в Соглашение с указанием причин внесения изменений и </w:t>
      </w:r>
      <w:hyperlink w:anchor="P616" w:history="1">
        <w:r>
          <w:rPr>
            <w:color w:val="0000FF"/>
          </w:rPr>
          <w:t>информацию</w:t>
        </w:r>
      </w:hyperlink>
      <w:r>
        <w:t xml:space="preserve"> об объемах запрашиваемой государственной поддержки по форме согласно приложению к настоящему порядку.</w:t>
      </w:r>
    </w:p>
    <w:p w:rsidR="00E03A3E" w:rsidRDefault="00E03A3E">
      <w:pPr>
        <w:pStyle w:val="ConsPlusNormal"/>
        <w:spacing w:before="220"/>
        <w:ind w:firstLine="540"/>
        <w:jc w:val="both"/>
      </w:pPr>
      <w:r>
        <w:t>2.2. Поступившее в Министерство заявление о заключении дополнительного соглашения регистрируется Министерством в журнале с присвоением ему входящего номера и даты поступления.</w:t>
      </w:r>
    </w:p>
    <w:p w:rsidR="00E03A3E" w:rsidRDefault="00E03A3E">
      <w:pPr>
        <w:pStyle w:val="ConsPlusNormal"/>
        <w:spacing w:before="220"/>
        <w:ind w:firstLine="540"/>
        <w:jc w:val="both"/>
      </w:pPr>
      <w:bookmarkStart w:id="19" w:name="P580"/>
      <w:bookmarkEnd w:id="19"/>
      <w:r>
        <w:t>2.3. Министерство направляет заявление в одном экземпляре органам исполнительной власти, являющимся стороной по ранее заключенным Соглашениям (министерство жилищно-коммунального хозяйства Ростовской области, министерство транспорта Ростовской области, министерство промышленности и энергетики Ростовской области) по принадлежности объектов и в адрес исполнительно-распорядительных органов соответствующего городского округа или муниципального района (далее - органы местного самоуправления), на территории которого реализуется инвестиционный проект (в случае создания объектов капитального строительства (инженерно-транспортной инфраструктуры).</w:t>
      </w:r>
    </w:p>
    <w:p w:rsidR="00E03A3E" w:rsidRDefault="00E03A3E">
      <w:pPr>
        <w:pStyle w:val="ConsPlusNormal"/>
        <w:spacing w:before="220"/>
        <w:ind w:firstLine="540"/>
        <w:jc w:val="both"/>
      </w:pPr>
      <w:r>
        <w:t xml:space="preserve">2.4. В течение 20 рабочих дней с даты получения документов указанные в </w:t>
      </w:r>
      <w:hyperlink w:anchor="P580" w:history="1">
        <w:r>
          <w:rPr>
            <w:color w:val="0000FF"/>
          </w:rPr>
          <w:t>п. 2.3</w:t>
        </w:r>
      </w:hyperlink>
      <w:r>
        <w:t xml:space="preserve"> органы исполнительной власти Ростовской области представляют в Министерство мотивированные заключения о возможности внесения изменений в Соглашение.</w:t>
      </w:r>
    </w:p>
    <w:p w:rsidR="00E03A3E" w:rsidRDefault="00E03A3E">
      <w:pPr>
        <w:pStyle w:val="ConsPlusNormal"/>
        <w:spacing w:before="220"/>
        <w:ind w:firstLine="540"/>
        <w:jc w:val="both"/>
      </w:pPr>
      <w:r>
        <w:t>В течение 20 рабочих дней с даты получения заявления орган местного самоуправления, на территории которого создается или планируется создание объектов капитального строительства (инженерно-транспортной инфраструктуры), представляет мотивированное заключение о возможности выполнения условий ранее заключенного Соглашения.</w:t>
      </w:r>
    </w:p>
    <w:p w:rsidR="00E03A3E" w:rsidRDefault="00E03A3E">
      <w:pPr>
        <w:pStyle w:val="ConsPlusNormal"/>
        <w:spacing w:before="220"/>
        <w:ind w:firstLine="540"/>
        <w:jc w:val="both"/>
      </w:pPr>
      <w:r>
        <w:t xml:space="preserve">По результатам рассмотрения заключений Министерство принимает решение и заключает </w:t>
      </w:r>
      <w:r>
        <w:lastRenderedPageBreak/>
        <w:t>дополнительное соглашение или отказывает в заключении дополнительного соглашения с уведомлением заявителя о причинах отказа.</w:t>
      </w:r>
    </w:p>
    <w:p w:rsidR="00E03A3E" w:rsidRDefault="00E03A3E">
      <w:pPr>
        <w:pStyle w:val="ConsPlusNormal"/>
        <w:spacing w:before="220"/>
        <w:ind w:firstLine="540"/>
        <w:jc w:val="both"/>
      </w:pPr>
      <w:r>
        <w:t>Дополнительные соглашения подписываются министром экономического развития Ростовской области или уполномоченным им лицом.</w:t>
      </w:r>
    </w:p>
    <w:p w:rsidR="00E03A3E" w:rsidRDefault="00E03A3E">
      <w:pPr>
        <w:pStyle w:val="ConsPlusNormal"/>
        <w:jc w:val="both"/>
      </w:pPr>
      <w:r>
        <w:t xml:space="preserve">(абзац введен </w:t>
      </w:r>
      <w:hyperlink r:id="rId103" w:history="1">
        <w:r>
          <w:rPr>
            <w:color w:val="0000FF"/>
          </w:rPr>
          <w:t>постановлением</w:t>
        </w:r>
      </w:hyperlink>
      <w:r>
        <w:t xml:space="preserve"> Правительства РО от 31.10.2017 N 735)</w:t>
      </w:r>
    </w:p>
    <w:p w:rsidR="00E03A3E" w:rsidRDefault="00E03A3E">
      <w:pPr>
        <w:pStyle w:val="ConsPlusNormal"/>
        <w:jc w:val="both"/>
      </w:pPr>
    </w:p>
    <w:p w:rsidR="00E03A3E" w:rsidRDefault="00E03A3E">
      <w:pPr>
        <w:pStyle w:val="ConsPlusNormal"/>
        <w:jc w:val="right"/>
      </w:pPr>
      <w:r>
        <w:t>Начальник управления</w:t>
      </w:r>
    </w:p>
    <w:p w:rsidR="00E03A3E" w:rsidRDefault="00E03A3E">
      <w:pPr>
        <w:pStyle w:val="ConsPlusNormal"/>
        <w:jc w:val="right"/>
      </w:pPr>
      <w:r>
        <w:t>документационного обеспечения</w:t>
      </w:r>
    </w:p>
    <w:p w:rsidR="00E03A3E" w:rsidRDefault="00E03A3E">
      <w:pPr>
        <w:pStyle w:val="ConsPlusNormal"/>
        <w:jc w:val="right"/>
      </w:pPr>
      <w:r>
        <w:t>Правительства Ростовской области</w:t>
      </w:r>
    </w:p>
    <w:p w:rsidR="00E03A3E" w:rsidRDefault="00E03A3E">
      <w:pPr>
        <w:pStyle w:val="ConsPlusNormal"/>
        <w:jc w:val="right"/>
      </w:pPr>
      <w:r>
        <w:t>Т.А.РОДИОНЧЕНКО</w:t>
      </w:r>
    </w:p>
    <w:p w:rsidR="00E03A3E" w:rsidRDefault="00E03A3E">
      <w:pPr>
        <w:pStyle w:val="ConsPlusNormal"/>
        <w:jc w:val="both"/>
      </w:pPr>
    </w:p>
    <w:p w:rsidR="00E03A3E" w:rsidRDefault="00E03A3E">
      <w:pPr>
        <w:pStyle w:val="ConsPlusNormal"/>
        <w:jc w:val="both"/>
      </w:pPr>
    </w:p>
    <w:p w:rsidR="00E03A3E" w:rsidRDefault="00E03A3E">
      <w:pPr>
        <w:pStyle w:val="ConsPlusNormal"/>
        <w:jc w:val="both"/>
      </w:pPr>
    </w:p>
    <w:p w:rsidR="00E03A3E" w:rsidRDefault="00E03A3E">
      <w:pPr>
        <w:pStyle w:val="ConsPlusNormal"/>
        <w:jc w:val="both"/>
      </w:pPr>
    </w:p>
    <w:p w:rsidR="00E03A3E" w:rsidRDefault="00E03A3E">
      <w:pPr>
        <w:pStyle w:val="ConsPlusNormal"/>
        <w:jc w:val="both"/>
      </w:pPr>
    </w:p>
    <w:p w:rsidR="00E03A3E" w:rsidRDefault="00E03A3E">
      <w:pPr>
        <w:pStyle w:val="ConsPlusNormal"/>
        <w:jc w:val="right"/>
        <w:outlineLvl w:val="1"/>
      </w:pPr>
      <w:r>
        <w:t>Приложение</w:t>
      </w:r>
    </w:p>
    <w:p w:rsidR="00E03A3E" w:rsidRDefault="00E03A3E">
      <w:pPr>
        <w:pStyle w:val="ConsPlusNormal"/>
        <w:jc w:val="right"/>
      </w:pPr>
      <w:r>
        <w:t>к порядку внесения изменений в</w:t>
      </w:r>
    </w:p>
    <w:p w:rsidR="00E03A3E" w:rsidRDefault="00E03A3E">
      <w:pPr>
        <w:pStyle w:val="ConsPlusNormal"/>
        <w:jc w:val="right"/>
      </w:pPr>
      <w:r>
        <w:t>соглашения об участии сторон</w:t>
      </w:r>
    </w:p>
    <w:p w:rsidR="00E03A3E" w:rsidRDefault="00E03A3E">
      <w:pPr>
        <w:pStyle w:val="ConsPlusNormal"/>
        <w:jc w:val="right"/>
      </w:pPr>
      <w:r>
        <w:t>государственно-частного партнерства в</w:t>
      </w:r>
    </w:p>
    <w:p w:rsidR="00E03A3E" w:rsidRDefault="00E03A3E">
      <w:pPr>
        <w:pStyle w:val="ConsPlusNormal"/>
        <w:jc w:val="right"/>
      </w:pPr>
      <w:r>
        <w:t>реализации инвестиционных проектов,</w:t>
      </w:r>
    </w:p>
    <w:p w:rsidR="00E03A3E" w:rsidRDefault="00E03A3E">
      <w:pPr>
        <w:pStyle w:val="ConsPlusNormal"/>
        <w:jc w:val="right"/>
      </w:pPr>
      <w:r>
        <w:t>заключенных до вступления в силу</w:t>
      </w:r>
    </w:p>
    <w:p w:rsidR="00E03A3E" w:rsidRDefault="00E03A3E">
      <w:pPr>
        <w:pStyle w:val="ConsPlusNormal"/>
        <w:jc w:val="right"/>
      </w:pPr>
      <w:r>
        <w:t>Положения о порядке предоставления субсидий</w:t>
      </w:r>
    </w:p>
    <w:p w:rsidR="00E03A3E" w:rsidRDefault="00E03A3E">
      <w:pPr>
        <w:pStyle w:val="ConsPlusNormal"/>
        <w:jc w:val="right"/>
      </w:pPr>
      <w:r>
        <w:t>организациям независимо от их</w:t>
      </w:r>
    </w:p>
    <w:p w:rsidR="00E03A3E" w:rsidRDefault="00E03A3E">
      <w:pPr>
        <w:pStyle w:val="ConsPlusNormal"/>
        <w:jc w:val="right"/>
      </w:pPr>
      <w:r>
        <w:t>организационно-правовой формы на</w:t>
      </w:r>
    </w:p>
    <w:p w:rsidR="00E03A3E" w:rsidRDefault="00E03A3E">
      <w:pPr>
        <w:pStyle w:val="ConsPlusNormal"/>
        <w:jc w:val="right"/>
      </w:pPr>
      <w:r>
        <w:t>возмещение части затрат по созданию объектов</w:t>
      </w:r>
    </w:p>
    <w:p w:rsidR="00E03A3E" w:rsidRDefault="00E03A3E">
      <w:pPr>
        <w:pStyle w:val="ConsPlusNormal"/>
        <w:jc w:val="right"/>
      </w:pPr>
      <w:r>
        <w:t>капитального строительства инженерной</w:t>
      </w:r>
    </w:p>
    <w:p w:rsidR="00E03A3E" w:rsidRDefault="00E03A3E">
      <w:pPr>
        <w:pStyle w:val="ConsPlusNormal"/>
        <w:jc w:val="right"/>
      </w:pPr>
      <w:r>
        <w:t>инфраструктуры, являющихся неотъемлемой</w:t>
      </w:r>
    </w:p>
    <w:p w:rsidR="00E03A3E" w:rsidRDefault="00E03A3E">
      <w:pPr>
        <w:pStyle w:val="ConsPlusNormal"/>
        <w:jc w:val="right"/>
      </w:pPr>
      <w:r>
        <w:t>частью инвестиционного проекта, и (или) их</w:t>
      </w:r>
    </w:p>
    <w:p w:rsidR="00E03A3E" w:rsidRDefault="00E03A3E">
      <w:pPr>
        <w:pStyle w:val="ConsPlusNormal"/>
        <w:jc w:val="right"/>
      </w:pPr>
      <w:r>
        <w:t>подключению (технологическому присоединению)</w:t>
      </w:r>
    </w:p>
    <w:p w:rsidR="00E03A3E" w:rsidRDefault="00E03A3E">
      <w:pPr>
        <w:pStyle w:val="ConsPlusNormal"/>
        <w:jc w:val="right"/>
      </w:pPr>
      <w:r>
        <w:t>к инженерным системам электро-, газо-,</w:t>
      </w:r>
    </w:p>
    <w:p w:rsidR="00E03A3E" w:rsidRDefault="00E03A3E">
      <w:pPr>
        <w:pStyle w:val="ConsPlusNormal"/>
        <w:jc w:val="right"/>
      </w:pPr>
      <w:r>
        <w:t>водоснабжения и водоотведения в рамках</w:t>
      </w:r>
    </w:p>
    <w:p w:rsidR="00E03A3E" w:rsidRDefault="00E03A3E">
      <w:pPr>
        <w:pStyle w:val="ConsPlusNormal"/>
        <w:jc w:val="right"/>
      </w:pPr>
      <w:r>
        <w:t>порядка, утвержденного постановлением</w:t>
      </w:r>
    </w:p>
    <w:p w:rsidR="00E03A3E" w:rsidRDefault="00E03A3E">
      <w:pPr>
        <w:pStyle w:val="ConsPlusNormal"/>
        <w:jc w:val="right"/>
      </w:pPr>
      <w:r>
        <w:t>Правительства Ростовской области</w:t>
      </w:r>
    </w:p>
    <w:p w:rsidR="00E03A3E" w:rsidRDefault="00E03A3E">
      <w:pPr>
        <w:pStyle w:val="ConsPlusNormal"/>
        <w:jc w:val="right"/>
      </w:pPr>
      <w:r>
        <w:t>от 13.10.2016 N 697</w:t>
      </w:r>
    </w:p>
    <w:p w:rsidR="00E03A3E" w:rsidRDefault="00E03A3E">
      <w:pPr>
        <w:pStyle w:val="ConsPlusNormal"/>
        <w:jc w:val="both"/>
      </w:pPr>
    </w:p>
    <w:p w:rsidR="00E03A3E" w:rsidRDefault="00E03A3E">
      <w:pPr>
        <w:pStyle w:val="ConsPlusNormal"/>
        <w:jc w:val="center"/>
      </w:pPr>
      <w:bookmarkStart w:id="20" w:name="P616"/>
      <w:bookmarkEnd w:id="20"/>
      <w:r>
        <w:t xml:space="preserve">ИНФОРМАЦИЯ </w:t>
      </w:r>
      <w:hyperlink w:anchor="P862" w:history="1">
        <w:r>
          <w:rPr>
            <w:color w:val="0000FF"/>
          </w:rPr>
          <w:t>&lt;*&gt;</w:t>
        </w:r>
      </w:hyperlink>
    </w:p>
    <w:p w:rsidR="00E03A3E" w:rsidRDefault="00E03A3E">
      <w:pPr>
        <w:pStyle w:val="ConsPlusNormal"/>
        <w:jc w:val="center"/>
      </w:pPr>
      <w:r>
        <w:t>об объемах запрашиваемой государственной поддержки</w:t>
      </w:r>
    </w:p>
    <w:p w:rsidR="00E03A3E" w:rsidRDefault="00E03A3E">
      <w:pPr>
        <w:pStyle w:val="ConsPlusNormal"/>
        <w:jc w:val="center"/>
      </w:pPr>
      <w:r>
        <w:t>по состоянию на "____" _________ 20___ г.</w:t>
      </w:r>
    </w:p>
    <w:p w:rsidR="00E03A3E" w:rsidRDefault="00E03A3E">
      <w:pPr>
        <w:pStyle w:val="ConsPlusNormal"/>
        <w:jc w:val="both"/>
      </w:pPr>
    </w:p>
    <w:p w:rsidR="00E03A3E" w:rsidRDefault="00E03A3E">
      <w:pPr>
        <w:pStyle w:val="ConsPlusNormal"/>
        <w:ind w:firstLine="540"/>
        <w:jc w:val="both"/>
      </w:pPr>
      <w:r>
        <w:t>Наименование претендента _________________________________________</w:t>
      </w:r>
    </w:p>
    <w:p w:rsidR="00E03A3E" w:rsidRDefault="00E03A3E">
      <w:pPr>
        <w:pStyle w:val="ConsPlusNormal"/>
        <w:spacing w:before="220"/>
        <w:ind w:firstLine="540"/>
        <w:jc w:val="both"/>
      </w:pPr>
      <w:r>
        <w:t>Наименование инвестиционного проекта _____________________________</w:t>
      </w:r>
    </w:p>
    <w:p w:rsidR="00E03A3E" w:rsidRDefault="00E03A3E">
      <w:pPr>
        <w:pStyle w:val="ConsPlusNormal"/>
        <w:spacing w:before="220"/>
        <w:ind w:firstLine="540"/>
        <w:jc w:val="both"/>
      </w:pPr>
      <w:r>
        <w:t>Количество новых рабочих мест: _________ человек.</w:t>
      </w:r>
    </w:p>
    <w:p w:rsidR="00E03A3E" w:rsidRDefault="00E03A3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75"/>
        <w:gridCol w:w="3402"/>
        <w:gridCol w:w="1871"/>
        <w:gridCol w:w="978"/>
        <w:gridCol w:w="2098"/>
      </w:tblGrid>
      <w:tr w:rsidR="00E03A3E">
        <w:tc>
          <w:tcPr>
            <w:tcW w:w="675" w:type="dxa"/>
            <w:vMerge w:val="restart"/>
          </w:tcPr>
          <w:p w:rsidR="00E03A3E" w:rsidRDefault="00E03A3E">
            <w:pPr>
              <w:pStyle w:val="ConsPlusNormal"/>
              <w:jc w:val="center"/>
            </w:pPr>
            <w:r>
              <w:t>N</w:t>
            </w:r>
          </w:p>
          <w:p w:rsidR="00E03A3E" w:rsidRDefault="00E03A3E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3402" w:type="dxa"/>
            <w:vMerge w:val="restart"/>
          </w:tcPr>
          <w:p w:rsidR="00E03A3E" w:rsidRDefault="00E03A3E">
            <w:pPr>
              <w:pStyle w:val="ConsPlusNormal"/>
              <w:jc w:val="center"/>
            </w:pPr>
            <w:r>
              <w:t>Наименование предприятия, инвестиционного проекта и объектов инфраструктуры</w:t>
            </w:r>
          </w:p>
        </w:tc>
        <w:tc>
          <w:tcPr>
            <w:tcW w:w="1871" w:type="dxa"/>
            <w:vMerge w:val="restart"/>
          </w:tcPr>
          <w:p w:rsidR="00E03A3E" w:rsidRDefault="00E03A3E">
            <w:pPr>
              <w:pStyle w:val="ConsPlusNormal"/>
              <w:jc w:val="center"/>
            </w:pPr>
            <w:r>
              <w:t>Общая стоимость инвестиционного проекта, в том числе объем капитальных вложений по проекту</w:t>
            </w:r>
          </w:p>
          <w:p w:rsidR="00E03A3E" w:rsidRDefault="00E03A3E">
            <w:pPr>
              <w:pStyle w:val="ConsPlusNormal"/>
              <w:jc w:val="center"/>
            </w:pPr>
            <w:r>
              <w:lastRenderedPageBreak/>
              <w:t>(тыс. рублей)</w:t>
            </w:r>
          </w:p>
        </w:tc>
        <w:tc>
          <w:tcPr>
            <w:tcW w:w="3076" w:type="dxa"/>
            <w:gridSpan w:val="2"/>
          </w:tcPr>
          <w:p w:rsidR="00E03A3E" w:rsidRDefault="00E03A3E">
            <w:pPr>
              <w:pStyle w:val="ConsPlusNormal"/>
              <w:jc w:val="center"/>
            </w:pPr>
            <w:r>
              <w:lastRenderedPageBreak/>
              <w:t>Стоимость объектов инфраструктуры</w:t>
            </w:r>
          </w:p>
          <w:p w:rsidR="00E03A3E" w:rsidRDefault="00E03A3E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E03A3E">
        <w:tc>
          <w:tcPr>
            <w:tcW w:w="675" w:type="dxa"/>
            <w:vMerge/>
          </w:tcPr>
          <w:p w:rsidR="00E03A3E" w:rsidRDefault="00E03A3E"/>
        </w:tc>
        <w:tc>
          <w:tcPr>
            <w:tcW w:w="3402" w:type="dxa"/>
            <w:vMerge/>
          </w:tcPr>
          <w:p w:rsidR="00E03A3E" w:rsidRDefault="00E03A3E"/>
        </w:tc>
        <w:tc>
          <w:tcPr>
            <w:tcW w:w="1871" w:type="dxa"/>
            <w:vMerge/>
          </w:tcPr>
          <w:p w:rsidR="00E03A3E" w:rsidRDefault="00E03A3E"/>
        </w:tc>
        <w:tc>
          <w:tcPr>
            <w:tcW w:w="978" w:type="dxa"/>
          </w:tcPr>
          <w:p w:rsidR="00E03A3E" w:rsidRDefault="00E03A3E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098" w:type="dxa"/>
          </w:tcPr>
          <w:p w:rsidR="00E03A3E" w:rsidRDefault="00E03A3E">
            <w:pPr>
              <w:pStyle w:val="ConsPlusNormal"/>
              <w:jc w:val="center"/>
            </w:pPr>
            <w:r>
              <w:t>в том числе бюджетные ассигнования</w:t>
            </w:r>
          </w:p>
        </w:tc>
      </w:tr>
      <w:tr w:rsidR="00E03A3E">
        <w:tc>
          <w:tcPr>
            <w:tcW w:w="675" w:type="dxa"/>
          </w:tcPr>
          <w:p w:rsidR="00E03A3E" w:rsidRDefault="00E03A3E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3402" w:type="dxa"/>
          </w:tcPr>
          <w:p w:rsidR="00E03A3E" w:rsidRDefault="00E03A3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71" w:type="dxa"/>
          </w:tcPr>
          <w:p w:rsidR="00E03A3E" w:rsidRDefault="00E03A3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78" w:type="dxa"/>
          </w:tcPr>
          <w:p w:rsidR="00E03A3E" w:rsidRDefault="00E03A3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098" w:type="dxa"/>
          </w:tcPr>
          <w:p w:rsidR="00E03A3E" w:rsidRDefault="00E03A3E">
            <w:pPr>
              <w:pStyle w:val="ConsPlusNormal"/>
              <w:jc w:val="center"/>
            </w:pPr>
            <w:r>
              <w:t>5</w:t>
            </w:r>
          </w:p>
        </w:tc>
      </w:tr>
      <w:tr w:rsidR="00E03A3E">
        <w:tc>
          <w:tcPr>
            <w:tcW w:w="675" w:type="dxa"/>
          </w:tcPr>
          <w:p w:rsidR="00E03A3E" w:rsidRDefault="00E03A3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402" w:type="dxa"/>
          </w:tcPr>
          <w:p w:rsidR="00E03A3E" w:rsidRDefault="00E03A3E">
            <w:pPr>
              <w:pStyle w:val="ConsPlusNormal"/>
            </w:pPr>
            <w:r>
              <w:t>Инвестиционный проект "..." организации "..."</w:t>
            </w:r>
          </w:p>
        </w:tc>
        <w:tc>
          <w:tcPr>
            <w:tcW w:w="1871" w:type="dxa"/>
          </w:tcPr>
          <w:p w:rsidR="00E03A3E" w:rsidRDefault="00E03A3E">
            <w:pPr>
              <w:pStyle w:val="ConsPlusNormal"/>
            </w:pPr>
          </w:p>
        </w:tc>
        <w:tc>
          <w:tcPr>
            <w:tcW w:w="978" w:type="dxa"/>
          </w:tcPr>
          <w:p w:rsidR="00E03A3E" w:rsidRDefault="00E03A3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098" w:type="dxa"/>
          </w:tcPr>
          <w:p w:rsidR="00E03A3E" w:rsidRDefault="00E03A3E">
            <w:pPr>
              <w:pStyle w:val="ConsPlusNormal"/>
              <w:jc w:val="center"/>
            </w:pPr>
            <w:r>
              <w:t>-</w:t>
            </w:r>
          </w:p>
        </w:tc>
      </w:tr>
      <w:tr w:rsidR="00E03A3E">
        <w:tc>
          <w:tcPr>
            <w:tcW w:w="675" w:type="dxa"/>
          </w:tcPr>
          <w:p w:rsidR="00E03A3E" w:rsidRDefault="00E03A3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402" w:type="dxa"/>
          </w:tcPr>
          <w:p w:rsidR="00E03A3E" w:rsidRDefault="00E03A3E">
            <w:pPr>
              <w:pStyle w:val="ConsPlusNormal"/>
            </w:pPr>
            <w:r>
              <w:t>Объект(ы) электроснабжения</w:t>
            </w:r>
          </w:p>
        </w:tc>
        <w:tc>
          <w:tcPr>
            <w:tcW w:w="1871" w:type="dxa"/>
          </w:tcPr>
          <w:p w:rsidR="00E03A3E" w:rsidRDefault="00E03A3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78" w:type="dxa"/>
          </w:tcPr>
          <w:p w:rsidR="00E03A3E" w:rsidRDefault="00E03A3E">
            <w:pPr>
              <w:pStyle w:val="ConsPlusNormal"/>
            </w:pPr>
          </w:p>
        </w:tc>
        <w:tc>
          <w:tcPr>
            <w:tcW w:w="2098" w:type="dxa"/>
          </w:tcPr>
          <w:p w:rsidR="00E03A3E" w:rsidRDefault="00E03A3E">
            <w:pPr>
              <w:pStyle w:val="ConsPlusNormal"/>
              <w:jc w:val="center"/>
            </w:pPr>
            <w:r>
              <w:t>процент по факту произведенных затрат</w:t>
            </w:r>
          </w:p>
        </w:tc>
      </w:tr>
      <w:tr w:rsidR="00E03A3E">
        <w:tc>
          <w:tcPr>
            <w:tcW w:w="675" w:type="dxa"/>
          </w:tcPr>
          <w:p w:rsidR="00E03A3E" w:rsidRDefault="00E03A3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402" w:type="dxa"/>
          </w:tcPr>
          <w:p w:rsidR="00E03A3E" w:rsidRDefault="00E03A3E">
            <w:pPr>
              <w:pStyle w:val="ConsPlusNormal"/>
            </w:pPr>
            <w:r>
              <w:t>Объект(ы) газоснабжения</w:t>
            </w:r>
          </w:p>
        </w:tc>
        <w:tc>
          <w:tcPr>
            <w:tcW w:w="1871" w:type="dxa"/>
          </w:tcPr>
          <w:p w:rsidR="00E03A3E" w:rsidRDefault="00E03A3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78" w:type="dxa"/>
          </w:tcPr>
          <w:p w:rsidR="00E03A3E" w:rsidRDefault="00E03A3E">
            <w:pPr>
              <w:pStyle w:val="ConsPlusNormal"/>
            </w:pPr>
          </w:p>
        </w:tc>
        <w:tc>
          <w:tcPr>
            <w:tcW w:w="2098" w:type="dxa"/>
          </w:tcPr>
          <w:p w:rsidR="00E03A3E" w:rsidRDefault="00E03A3E">
            <w:pPr>
              <w:pStyle w:val="ConsPlusNormal"/>
              <w:jc w:val="center"/>
            </w:pPr>
            <w:r>
              <w:t>процент по факту произведенных затрат</w:t>
            </w:r>
          </w:p>
        </w:tc>
      </w:tr>
      <w:tr w:rsidR="00E03A3E">
        <w:tc>
          <w:tcPr>
            <w:tcW w:w="675" w:type="dxa"/>
          </w:tcPr>
          <w:p w:rsidR="00E03A3E" w:rsidRDefault="00E03A3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402" w:type="dxa"/>
          </w:tcPr>
          <w:p w:rsidR="00E03A3E" w:rsidRDefault="00E03A3E">
            <w:pPr>
              <w:pStyle w:val="ConsPlusNormal"/>
            </w:pPr>
            <w:r>
              <w:t>Объект(ы) водоснабжения</w:t>
            </w:r>
          </w:p>
        </w:tc>
        <w:tc>
          <w:tcPr>
            <w:tcW w:w="1871" w:type="dxa"/>
          </w:tcPr>
          <w:p w:rsidR="00E03A3E" w:rsidRDefault="00E03A3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78" w:type="dxa"/>
          </w:tcPr>
          <w:p w:rsidR="00E03A3E" w:rsidRDefault="00E03A3E">
            <w:pPr>
              <w:pStyle w:val="ConsPlusNormal"/>
            </w:pPr>
          </w:p>
        </w:tc>
        <w:tc>
          <w:tcPr>
            <w:tcW w:w="2098" w:type="dxa"/>
          </w:tcPr>
          <w:p w:rsidR="00E03A3E" w:rsidRDefault="00E03A3E">
            <w:pPr>
              <w:pStyle w:val="ConsPlusNormal"/>
              <w:jc w:val="center"/>
            </w:pPr>
            <w:r>
              <w:t>процент по факту произведенных затрат</w:t>
            </w:r>
          </w:p>
        </w:tc>
      </w:tr>
      <w:tr w:rsidR="00E03A3E">
        <w:tc>
          <w:tcPr>
            <w:tcW w:w="675" w:type="dxa"/>
          </w:tcPr>
          <w:p w:rsidR="00E03A3E" w:rsidRDefault="00E03A3E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402" w:type="dxa"/>
          </w:tcPr>
          <w:p w:rsidR="00E03A3E" w:rsidRDefault="00E03A3E">
            <w:pPr>
              <w:pStyle w:val="ConsPlusNormal"/>
            </w:pPr>
            <w:r>
              <w:t>Объект(ы) водоотведения</w:t>
            </w:r>
          </w:p>
        </w:tc>
        <w:tc>
          <w:tcPr>
            <w:tcW w:w="1871" w:type="dxa"/>
          </w:tcPr>
          <w:p w:rsidR="00E03A3E" w:rsidRDefault="00E03A3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78" w:type="dxa"/>
          </w:tcPr>
          <w:p w:rsidR="00E03A3E" w:rsidRDefault="00E03A3E">
            <w:pPr>
              <w:pStyle w:val="ConsPlusNormal"/>
            </w:pPr>
          </w:p>
        </w:tc>
        <w:tc>
          <w:tcPr>
            <w:tcW w:w="2098" w:type="dxa"/>
          </w:tcPr>
          <w:p w:rsidR="00E03A3E" w:rsidRDefault="00E03A3E">
            <w:pPr>
              <w:pStyle w:val="ConsPlusNormal"/>
            </w:pPr>
          </w:p>
        </w:tc>
      </w:tr>
      <w:tr w:rsidR="00E03A3E">
        <w:tc>
          <w:tcPr>
            <w:tcW w:w="675" w:type="dxa"/>
          </w:tcPr>
          <w:p w:rsidR="00E03A3E" w:rsidRDefault="00E03A3E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402" w:type="dxa"/>
          </w:tcPr>
          <w:p w:rsidR="00E03A3E" w:rsidRDefault="00E03A3E">
            <w:pPr>
              <w:pStyle w:val="ConsPlusNormal"/>
            </w:pPr>
            <w:r>
              <w:t>Объект(ы) теплоснабжения</w:t>
            </w:r>
          </w:p>
        </w:tc>
        <w:tc>
          <w:tcPr>
            <w:tcW w:w="1871" w:type="dxa"/>
          </w:tcPr>
          <w:p w:rsidR="00E03A3E" w:rsidRDefault="00E03A3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78" w:type="dxa"/>
          </w:tcPr>
          <w:p w:rsidR="00E03A3E" w:rsidRDefault="00E03A3E">
            <w:pPr>
              <w:pStyle w:val="ConsPlusNormal"/>
            </w:pPr>
          </w:p>
        </w:tc>
        <w:tc>
          <w:tcPr>
            <w:tcW w:w="2098" w:type="dxa"/>
          </w:tcPr>
          <w:p w:rsidR="00E03A3E" w:rsidRDefault="00E03A3E">
            <w:pPr>
              <w:pStyle w:val="ConsPlusNormal"/>
            </w:pPr>
          </w:p>
        </w:tc>
      </w:tr>
      <w:tr w:rsidR="00E03A3E">
        <w:tc>
          <w:tcPr>
            <w:tcW w:w="675" w:type="dxa"/>
          </w:tcPr>
          <w:p w:rsidR="00E03A3E" w:rsidRDefault="00E03A3E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402" w:type="dxa"/>
          </w:tcPr>
          <w:p w:rsidR="00E03A3E" w:rsidRDefault="00E03A3E">
            <w:pPr>
              <w:pStyle w:val="ConsPlusNormal"/>
            </w:pPr>
            <w:r>
              <w:t>Объект(ы) транспортной инфраструктуры</w:t>
            </w:r>
          </w:p>
        </w:tc>
        <w:tc>
          <w:tcPr>
            <w:tcW w:w="1871" w:type="dxa"/>
          </w:tcPr>
          <w:p w:rsidR="00E03A3E" w:rsidRDefault="00E03A3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78" w:type="dxa"/>
          </w:tcPr>
          <w:p w:rsidR="00E03A3E" w:rsidRDefault="00E03A3E">
            <w:pPr>
              <w:pStyle w:val="ConsPlusNormal"/>
            </w:pPr>
          </w:p>
        </w:tc>
        <w:tc>
          <w:tcPr>
            <w:tcW w:w="2098" w:type="dxa"/>
          </w:tcPr>
          <w:p w:rsidR="00E03A3E" w:rsidRDefault="00E03A3E">
            <w:pPr>
              <w:pStyle w:val="ConsPlusNormal"/>
            </w:pPr>
          </w:p>
        </w:tc>
      </w:tr>
    </w:tbl>
    <w:p w:rsidR="00E03A3E" w:rsidRDefault="00E03A3E">
      <w:pPr>
        <w:pStyle w:val="ConsPlusNormal"/>
        <w:jc w:val="both"/>
      </w:pPr>
    </w:p>
    <w:p w:rsidR="00E03A3E" w:rsidRDefault="00E03A3E">
      <w:pPr>
        <w:pStyle w:val="ConsPlusNormal"/>
        <w:jc w:val="center"/>
      </w:pPr>
      <w:r>
        <w:t>РАСЧЕТ ПОКАЗАТЕЛЕЙ</w:t>
      </w:r>
    </w:p>
    <w:p w:rsidR="00E03A3E" w:rsidRDefault="00E03A3E">
      <w:pPr>
        <w:pStyle w:val="ConsPlusNormal"/>
        <w:jc w:val="both"/>
      </w:pPr>
    </w:p>
    <w:p w:rsidR="00E03A3E" w:rsidRDefault="00E03A3E">
      <w:pPr>
        <w:pStyle w:val="ConsPlusNormal"/>
        <w:jc w:val="both"/>
      </w:pPr>
      <w:r>
        <w:t>Наименование претендента _________________________________________</w:t>
      </w:r>
    </w:p>
    <w:p w:rsidR="00E03A3E" w:rsidRDefault="00E03A3E">
      <w:pPr>
        <w:pStyle w:val="ConsPlusNormal"/>
        <w:spacing w:before="220"/>
        <w:jc w:val="both"/>
      </w:pPr>
      <w:r>
        <w:t>Наименование инвестиционного проекта _____________________________</w:t>
      </w:r>
    </w:p>
    <w:p w:rsidR="00E03A3E" w:rsidRDefault="00E03A3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3"/>
        <w:gridCol w:w="2948"/>
        <w:gridCol w:w="1360"/>
        <w:gridCol w:w="623"/>
        <w:gridCol w:w="680"/>
        <w:gridCol w:w="623"/>
        <w:gridCol w:w="623"/>
        <w:gridCol w:w="680"/>
        <w:gridCol w:w="907"/>
      </w:tblGrid>
      <w:tr w:rsidR="00E03A3E">
        <w:tc>
          <w:tcPr>
            <w:tcW w:w="623" w:type="dxa"/>
            <w:vMerge w:val="restart"/>
          </w:tcPr>
          <w:p w:rsidR="00E03A3E" w:rsidRDefault="00E03A3E">
            <w:pPr>
              <w:pStyle w:val="ConsPlusNormal"/>
              <w:jc w:val="center"/>
            </w:pPr>
            <w:r>
              <w:t>N</w:t>
            </w:r>
          </w:p>
          <w:p w:rsidR="00E03A3E" w:rsidRDefault="00E03A3E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2948" w:type="dxa"/>
            <w:vMerge w:val="restart"/>
          </w:tcPr>
          <w:p w:rsidR="00E03A3E" w:rsidRDefault="00E03A3E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360" w:type="dxa"/>
            <w:vMerge w:val="restart"/>
          </w:tcPr>
          <w:p w:rsidR="00E03A3E" w:rsidRDefault="00E03A3E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3229" w:type="dxa"/>
            <w:gridSpan w:val="5"/>
          </w:tcPr>
          <w:p w:rsidR="00E03A3E" w:rsidRDefault="00E03A3E">
            <w:pPr>
              <w:pStyle w:val="ConsPlusNormal"/>
              <w:jc w:val="center"/>
            </w:pPr>
            <w:r>
              <w:t>Годы в течение (не более) 5 лет с даты ввода объекта в эксплуатацию</w:t>
            </w:r>
          </w:p>
          <w:p w:rsidR="00E03A3E" w:rsidRDefault="00E03A3E">
            <w:pPr>
              <w:pStyle w:val="ConsPlusNormal"/>
              <w:jc w:val="center"/>
            </w:pPr>
            <w:r>
              <w:t>(тыс. рублей)</w:t>
            </w:r>
          </w:p>
        </w:tc>
        <w:tc>
          <w:tcPr>
            <w:tcW w:w="907" w:type="dxa"/>
          </w:tcPr>
          <w:p w:rsidR="00E03A3E" w:rsidRDefault="00E03A3E">
            <w:pPr>
              <w:pStyle w:val="ConsPlusNormal"/>
              <w:jc w:val="center"/>
            </w:pPr>
            <w:r>
              <w:t>Итого</w:t>
            </w:r>
          </w:p>
        </w:tc>
      </w:tr>
      <w:tr w:rsidR="00E03A3E">
        <w:tc>
          <w:tcPr>
            <w:tcW w:w="623" w:type="dxa"/>
            <w:vMerge/>
          </w:tcPr>
          <w:p w:rsidR="00E03A3E" w:rsidRDefault="00E03A3E"/>
        </w:tc>
        <w:tc>
          <w:tcPr>
            <w:tcW w:w="2948" w:type="dxa"/>
            <w:vMerge/>
          </w:tcPr>
          <w:p w:rsidR="00E03A3E" w:rsidRDefault="00E03A3E"/>
        </w:tc>
        <w:tc>
          <w:tcPr>
            <w:tcW w:w="1360" w:type="dxa"/>
            <w:vMerge/>
          </w:tcPr>
          <w:p w:rsidR="00E03A3E" w:rsidRDefault="00E03A3E"/>
        </w:tc>
        <w:tc>
          <w:tcPr>
            <w:tcW w:w="623" w:type="dxa"/>
          </w:tcPr>
          <w:p w:rsidR="00E03A3E" w:rsidRDefault="00E03A3E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680" w:type="dxa"/>
          </w:tcPr>
          <w:p w:rsidR="00E03A3E" w:rsidRDefault="00E03A3E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623" w:type="dxa"/>
          </w:tcPr>
          <w:p w:rsidR="00E03A3E" w:rsidRDefault="00E03A3E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623" w:type="dxa"/>
          </w:tcPr>
          <w:p w:rsidR="00E03A3E" w:rsidRDefault="00E03A3E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680" w:type="dxa"/>
          </w:tcPr>
          <w:p w:rsidR="00E03A3E" w:rsidRDefault="00E03A3E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907" w:type="dxa"/>
          </w:tcPr>
          <w:p w:rsidR="00E03A3E" w:rsidRDefault="00E03A3E">
            <w:pPr>
              <w:pStyle w:val="ConsPlusNormal"/>
            </w:pPr>
          </w:p>
        </w:tc>
      </w:tr>
      <w:tr w:rsidR="00E03A3E">
        <w:tc>
          <w:tcPr>
            <w:tcW w:w="623" w:type="dxa"/>
          </w:tcPr>
          <w:p w:rsidR="00E03A3E" w:rsidRDefault="00E03A3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948" w:type="dxa"/>
          </w:tcPr>
          <w:p w:rsidR="00E03A3E" w:rsidRDefault="00E03A3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0" w:type="dxa"/>
          </w:tcPr>
          <w:p w:rsidR="00E03A3E" w:rsidRDefault="00E03A3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23" w:type="dxa"/>
          </w:tcPr>
          <w:p w:rsidR="00E03A3E" w:rsidRDefault="00E03A3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80" w:type="dxa"/>
          </w:tcPr>
          <w:p w:rsidR="00E03A3E" w:rsidRDefault="00E03A3E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23" w:type="dxa"/>
          </w:tcPr>
          <w:p w:rsidR="00E03A3E" w:rsidRDefault="00E03A3E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623" w:type="dxa"/>
          </w:tcPr>
          <w:p w:rsidR="00E03A3E" w:rsidRDefault="00E03A3E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680" w:type="dxa"/>
          </w:tcPr>
          <w:p w:rsidR="00E03A3E" w:rsidRDefault="00E03A3E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907" w:type="dxa"/>
          </w:tcPr>
          <w:p w:rsidR="00E03A3E" w:rsidRDefault="00E03A3E">
            <w:pPr>
              <w:pStyle w:val="ConsPlusNormal"/>
              <w:jc w:val="center"/>
            </w:pPr>
            <w:r>
              <w:t>9</w:t>
            </w:r>
          </w:p>
        </w:tc>
      </w:tr>
      <w:tr w:rsidR="00E03A3E">
        <w:tc>
          <w:tcPr>
            <w:tcW w:w="623" w:type="dxa"/>
          </w:tcPr>
          <w:p w:rsidR="00E03A3E" w:rsidRDefault="00E03A3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948" w:type="dxa"/>
          </w:tcPr>
          <w:p w:rsidR="00E03A3E" w:rsidRDefault="00E03A3E">
            <w:pPr>
              <w:pStyle w:val="ConsPlusNormal"/>
            </w:pPr>
            <w:r>
              <w:t>Среднегодовая стоимость имущества (по проекту)</w:t>
            </w:r>
          </w:p>
        </w:tc>
        <w:tc>
          <w:tcPr>
            <w:tcW w:w="1360" w:type="dxa"/>
          </w:tcPr>
          <w:p w:rsidR="00E03A3E" w:rsidRDefault="00E03A3E">
            <w:pPr>
              <w:pStyle w:val="ConsPlusNormal"/>
              <w:jc w:val="center"/>
            </w:pPr>
            <w:r>
              <w:t>тыс. рублей</w:t>
            </w:r>
          </w:p>
        </w:tc>
        <w:tc>
          <w:tcPr>
            <w:tcW w:w="623" w:type="dxa"/>
          </w:tcPr>
          <w:p w:rsidR="00E03A3E" w:rsidRDefault="00E03A3E">
            <w:pPr>
              <w:pStyle w:val="ConsPlusNormal"/>
            </w:pPr>
          </w:p>
        </w:tc>
        <w:tc>
          <w:tcPr>
            <w:tcW w:w="680" w:type="dxa"/>
          </w:tcPr>
          <w:p w:rsidR="00E03A3E" w:rsidRDefault="00E03A3E">
            <w:pPr>
              <w:pStyle w:val="ConsPlusNormal"/>
            </w:pPr>
          </w:p>
        </w:tc>
        <w:tc>
          <w:tcPr>
            <w:tcW w:w="623" w:type="dxa"/>
          </w:tcPr>
          <w:p w:rsidR="00E03A3E" w:rsidRDefault="00E03A3E">
            <w:pPr>
              <w:pStyle w:val="ConsPlusNormal"/>
            </w:pPr>
          </w:p>
        </w:tc>
        <w:tc>
          <w:tcPr>
            <w:tcW w:w="623" w:type="dxa"/>
          </w:tcPr>
          <w:p w:rsidR="00E03A3E" w:rsidRDefault="00E03A3E">
            <w:pPr>
              <w:pStyle w:val="ConsPlusNormal"/>
            </w:pPr>
          </w:p>
        </w:tc>
        <w:tc>
          <w:tcPr>
            <w:tcW w:w="680" w:type="dxa"/>
          </w:tcPr>
          <w:p w:rsidR="00E03A3E" w:rsidRDefault="00E03A3E">
            <w:pPr>
              <w:pStyle w:val="ConsPlusNormal"/>
            </w:pPr>
          </w:p>
        </w:tc>
        <w:tc>
          <w:tcPr>
            <w:tcW w:w="907" w:type="dxa"/>
          </w:tcPr>
          <w:p w:rsidR="00E03A3E" w:rsidRDefault="00E03A3E">
            <w:pPr>
              <w:pStyle w:val="ConsPlusNormal"/>
            </w:pPr>
          </w:p>
        </w:tc>
      </w:tr>
      <w:tr w:rsidR="00E03A3E">
        <w:tc>
          <w:tcPr>
            <w:tcW w:w="623" w:type="dxa"/>
          </w:tcPr>
          <w:p w:rsidR="00E03A3E" w:rsidRDefault="00E03A3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948" w:type="dxa"/>
          </w:tcPr>
          <w:p w:rsidR="00E03A3E" w:rsidRDefault="00E03A3E">
            <w:pPr>
              <w:pStyle w:val="ConsPlusNormal"/>
            </w:pPr>
            <w:r>
              <w:t>Среднегодовая прибыль организации (по проекту),</w:t>
            </w:r>
          </w:p>
          <w:p w:rsidR="00E03A3E" w:rsidRDefault="00E03A3E">
            <w:pPr>
              <w:pStyle w:val="ConsPlusNormal"/>
            </w:pPr>
            <w:r>
              <w:t>в том числе сумма, облагаемая налогом</w:t>
            </w:r>
          </w:p>
        </w:tc>
        <w:tc>
          <w:tcPr>
            <w:tcW w:w="1360" w:type="dxa"/>
          </w:tcPr>
          <w:p w:rsidR="00E03A3E" w:rsidRDefault="00E03A3E">
            <w:pPr>
              <w:pStyle w:val="ConsPlusNormal"/>
              <w:jc w:val="center"/>
            </w:pPr>
            <w:r>
              <w:t>тыс. рублей</w:t>
            </w:r>
          </w:p>
        </w:tc>
        <w:tc>
          <w:tcPr>
            <w:tcW w:w="623" w:type="dxa"/>
          </w:tcPr>
          <w:p w:rsidR="00E03A3E" w:rsidRDefault="00E03A3E">
            <w:pPr>
              <w:pStyle w:val="ConsPlusNormal"/>
            </w:pPr>
          </w:p>
        </w:tc>
        <w:tc>
          <w:tcPr>
            <w:tcW w:w="680" w:type="dxa"/>
          </w:tcPr>
          <w:p w:rsidR="00E03A3E" w:rsidRDefault="00E03A3E">
            <w:pPr>
              <w:pStyle w:val="ConsPlusNormal"/>
            </w:pPr>
          </w:p>
        </w:tc>
        <w:tc>
          <w:tcPr>
            <w:tcW w:w="623" w:type="dxa"/>
          </w:tcPr>
          <w:p w:rsidR="00E03A3E" w:rsidRDefault="00E03A3E">
            <w:pPr>
              <w:pStyle w:val="ConsPlusNormal"/>
            </w:pPr>
          </w:p>
        </w:tc>
        <w:tc>
          <w:tcPr>
            <w:tcW w:w="623" w:type="dxa"/>
          </w:tcPr>
          <w:p w:rsidR="00E03A3E" w:rsidRDefault="00E03A3E">
            <w:pPr>
              <w:pStyle w:val="ConsPlusNormal"/>
            </w:pPr>
          </w:p>
        </w:tc>
        <w:tc>
          <w:tcPr>
            <w:tcW w:w="680" w:type="dxa"/>
          </w:tcPr>
          <w:p w:rsidR="00E03A3E" w:rsidRDefault="00E03A3E">
            <w:pPr>
              <w:pStyle w:val="ConsPlusNormal"/>
            </w:pPr>
          </w:p>
        </w:tc>
        <w:tc>
          <w:tcPr>
            <w:tcW w:w="907" w:type="dxa"/>
          </w:tcPr>
          <w:p w:rsidR="00E03A3E" w:rsidRDefault="00E03A3E">
            <w:pPr>
              <w:pStyle w:val="ConsPlusNormal"/>
            </w:pPr>
          </w:p>
        </w:tc>
      </w:tr>
      <w:tr w:rsidR="00E03A3E">
        <w:tc>
          <w:tcPr>
            <w:tcW w:w="623" w:type="dxa"/>
          </w:tcPr>
          <w:p w:rsidR="00E03A3E" w:rsidRDefault="00E03A3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2948" w:type="dxa"/>
          </w:tcPr>
          <w:p w:rsidR="00E03A3E" w:rsidRDefault="00E03A3E">
            <w:pPr>
              <w:pStyle w:val="ConsPlusNormal"/>
            </w:pPr>
            <w:r>
              <w:t>Среднегодовая прибыль организации (по проекту) с учетом льготы (</w:t>
            </w:r>
            <w:proofErr w:type="spellStart"/>
            <w:r>
              <w:t>сельхозтоваропроизводителям</w:t>
            </w:r>
            <w:proofErr w:type="spellEnd"/>
            <w:r>
              <w:t>) с применением ставки</w:t>
            </w:r>
          </w:p>
        </w:tc>
        <w:tc>
          <w:tcPr>
            <w:tcW w:w="1360" w:type="dxa"/>
          </w:tcPr>
          <w:p w:rsidR="00E03A3E" w:rsidRDefault="00E03A3E">
            <w:pPr>
              <w:pStyle w:val="ConsPlusNormal"/>
              <w:jc w:val="center"/>
            </w:pPr>
            <w:r>
              <w:t>тыс. рублей</w:t>
            </w:r>
          </w:p>
        </w:tc>
        <w:tc>
          <w:tcPr>
            <w:tcW w:w="623" w:type="dxa"/>
          </w:tcPr>
          <w:p w:rsidR="00E03A3E" w:rsidRDefault="00E03A3E">
            <w:pPr>
              <w:pStyle w:val="ConsPlusNormal"/>
            </w:pPr>
          </w:p>
        </w:tc>
        <w:tc>
          <w:tcPr>
            <w:tcW w:w="680" w:type="dxa"/>
          </w:tcPr>
          <w:p w:rsidR="00E03A3E" w:rsidRDefault="00E03A3E">
            <w:pPr>
              <w:pStyle w:val="ConsPlusNormal"/>
            </w:pPr>
          </w:p>
        </w:tc>
        <w:tc>
          <w:tcPr>
            <w:tcW w:w="623" w:type="dxa"/>
          </w:tcPr>
          <w:p w:rsidR="00E03A3E" w:rsidRDefault="00E03A3E">
            <w:pPr>
              <w:pStyle w:val="ConsPlusNormal"/>
            </w:pPr>
          </w:p>
        </w:tc>
        <w:tc>
          <w:tcPr>
            <w:tcW w:w="623" w:type="dxa"/>
          </w:tcPr>
          <w:p w:rsidR="00E03A3E" w:rsidRDefault="00E03A3E">
            <w:pPr>
              <w:pStyle w:val="ConsPlusNormal"/>
            </w:pPr>
          </w:p>
        </w:tc>
        <w:tc>
          <w:tcPr>
            <w:tcW w:w="680" w:type="dxa"/>
          </w:tcPr>
          <w:p w:rsidR="00E03A3E" w:rsidRDefault="00E03A3E">
            <w:pPr>
              <w:pStyle w:val="ConsPlusNormal"/>
            </w:pPr>
          </w:p>
        </w:tc>
        <w:tc>
          <w:tcPr>
            <w:tcW w:w="907" w:type="dxa"/>
          </w:tcPr>
          <w:p w:rsidR="00E03A3E" w:rsidRDefault="00E03A3E">
            <w:pPr>
              <w:pStyle w:val="ConsPlusNormal"/>
            </w:pPr>
          </w:p>
        </w:tc>
      </w:tr>
      <w:tr w:rsidR="00E03A3E">
        <w:tc>
          <w:tcPr>
            <w:tcW w:w="623" w:type="dxa"/>
          </w:tcPr>
          <w:p w:rsidR="00E03A3E" w:rsidRDefault="00E03A3E">
            <w:pPr>
              <w:pStyle w:val="ConsPlusNormal"/>
              <w:jc w:val="center"/>
            </w:pPr>
            <w:r>
              <w:lastRenderedPageBreak/>
              <w:t>4.</w:t>
            </w:r>
          </w:p>
        </w:tc>
        <w:tc>
          <w:tcPr>
            <w:tcW w:w="2948" w:type="dxa"/>
          </w:tcPr>
          <w:p w:rsidR="00E03A3E" w:rsidRDefault="00E03A3E">
            <w:pPr>
              <w:pStyle w:val="ConsPlusNormal"/>
            </w:pPr>
            <w:r>
              <w:t>Средняя заработная плата на одного работника (по проекту)</w:t>
            </w:r>
          </w:p>
        </w:tc>
        <w:tc>
          <w:tcPr>
            <w:tcW w:w="1360" w:type="dxa"/>
          </w:tcPr>
          <w:p w:rsidR="00E03A3E" w:rsidRDefault="00E03A3E">
            <w:pPr>
              <w:pStyle w:val="ConsPlusNormal"/>
              <w:jc w:val="center"/>
            </w:pPr>
            <w:r>
              <w:t>рублей</w:t>
            </w:r>
          </w:p>
        </w:tc>
        <w:tc>
          <w:tcPr>
            <w:tcW w:w="623" w:type="dxa"/>
          </w:tcPr>
          <w:p w:rsidR="00E03A3E" w:rsidRDefault="00E03A3E">
            <w:pPr>
              <w:pStyle w:val="ConsPlusNormal"/>
            </w:pPr>
          </w:p>
        </w:tc>
        <w:tc>
          <w:tcPr>
            <w:tcW w:w="680" w:type="dxa"/>
          </w:tcPr>
          <w:p w:rsidR="00E03A3E" w:rsidRDefault="00E03A3E">
            <w:pPr>
              <w:pStyle w:val="ConsPlusNormal"/>
            </w:pPr>
          </w:p>
        </w:tc>
        <w:tc>
          <w:tcPr>
            <w:tcW w:w="623" w:type="dxa"/>
          </w:tcPr>
          <w:p w:rsidR="00E03A3E" w:rsidRDefault="00E03A3E">
            <w:pPr>
              <w:pStyle w:val="ConsPlusNormal"/>
            </w:pPr>
          </w:p>
        </w:tc>
        <w:tc>
          <w:tcPr>
            <w:tcW w:w="623" w:type="dxa"/>
          </w:tcPr>
          <w:p w:rsidR="00E03A3E" w:rsidRDefault="00E03A3E">
            <w:pPr>
              <w:pStyle w:val="ConsPlusNormal"/>
            </w:pPr>
          </w:p>
        </w:tc>
        <w:tc>
          <w:tcPr>
            <w:tcW w:w="680" w:type="dxa"/>
          </w:tcPr>
          <w:p w:rsidR="00E03A3E" w:rsidRDefault="00E03A3E">
            <w:pPr>
              <w:pStyle w:val="ConsPlusNormal"/>
            </w:pPr>
          </w:p>
        </w:tc>
        <w:tc>
          <w:tcPr>
            <w:tcW w:w="907" w:type="dxa"/>
          </w:tcPr>
          <w:p w:rsidR="00E03A3E" w:rsidRDefault="00E03A3E">
            <w:pPr>
              <w:pStyle w:val="ConsPlusNormal"/>
            </w:pPr>
          </w:p>
        </w:tc>
      </w:tr>
      <w:tr w:rsidR="00E03A3E">
        <w:tc>
          <w:tcPr>
            <w:tcW w:w="623" w:type="dxa"/>
          </w:tcPr>
          <w:p w:rsidR="00E03A3E" w:rsidRDefault="00E03A3E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2948" w:type="dxa"/>
          </w:tcPr>
          <w:p w:rsidR="00E03A3E" w:rsidRDefault="00E03A3E">
            <w:pPr>
              <w:pStyle w:val="ConsPlusNormal"/>
            </w:pPr>
            <w:r>
              <w:t>Численность работающих (среднестатистическая</w:t>
            </w:r>
          </w:p>
          <w:p w:rsidR="00E03A3E" w:rsidRDefault="00E03A3E">
            <w:pPr>
              <w:pStyle w:val="ConsPlusNormal"/>
            </w:pPr>
            <w:r>
              <w:t>и фактическая), всего,</w:t>
            </w:r>
          </w:p>
          <w:p w:rsidR="00E03A3E" w:rsidRDefault="00E03A3E">
            <w:pPr>
              <w:pStyle w:val="ConsPlusNormal"/>
            </w:pPr>
            <w:r>
              <w:t>в том числе:</w:t>
            </w:r>
          </w:p>
        </w:tc>
        <w:tc>
          <w:tcPr>
            <w:tcW w:w="1360" w:type="dxa"/>
          </w:tcPr>
          <w:p w:rsidR="00E03A3E" w:rsidRDefault="00E03A3E">
            <w:pPr>
              <w:pStyle w:val="ConsPlusNormal"/>
              <w:jc w:val="center"/>
            </w:pPr>
            <w:r>
              <w:t>человек</w:t>
            </w:r>
          </w:p>
        </w:tc>
        <w:tc>
          <w:tcPr>
            <w:tcW w:w="623" w:type="dxa"/>
          </w:tcPr>
          <w:p w:rsidR="00E03A3E" w:rsidRDefault="00E03A3E">
            <w:pPr>
              <w:pStyle w:val="ConsPlusNormal"/>
            </w:pPr>
          </w:p>
        </w:tc>
        <w:tc>
          <w:tcPr>
            <w:tcW w:w="680" w:type="dxa"/>
          </w:tcPr>
          <w:p w:rsidR="00E03A3E" w:rsidRDefault="00E03A3E">
            <w:pPr>
              <w:pStyle w:val="ConsPlusNormal"/>
            </w:pPr>
          </w:p>
        </w:tc>
        <w:tc>
          <w:tcPr>
            <w:tcW w:w="623" w:type="dxa"/>
          </w:tcPr>
          <w:p w:rsidR="00E03A3E" w:rsidRDefault="00E03A3E">
            <w:pPr>
              <w:pStyle w:val="ConsPlusNormal"/>
            </w:pPr>
          </w:p>
        </w:tc>
        <w:tc>
          <w:tcPr>
            <w:tcW w:w="623" w:type="dxa"/>
          </w:tcPr>
          <w:p w:rsidR="00E03A3E" w:rsidRDefault="00E03A3E">
            <w:pPr>
              <w:pStyle w:val="ConsPlusNormal"/>
            </w:pPr>
          </w:p>
        </w:tc>
        <w:tc>
          <w:tcPr>
            <w:tcW w:w="680" w:type="dxa"/>
          </w:tcPr>
          <w:p w:rsidR="00E03A3E" w:rsidRDefault="00E03A3E">
            <w:pPr>
              <w:pStyle w:val="ConsPlusNormal"/>
            </w:pPr>
          </w:p>
        </w:tc>
        <w:tc>
          <w:tcPr>
            <w:tcW w:w="907" w:type="dxa"/>
          </w:tcPr>
          <w:p w:rsidR="00E03A3E" w:rsidRDefault="00E03A3E">
            <w:pPr>
              <w:pStyle w:val="ConsPlusNormal"/>
            </w:pPr>
          </w:p>
        </w:tc>
      </w:tr>
      <w:tr w:rsidR="00E03A3E">
        <w:tc>
          <w:tcPr>
            <w:tcW w:w="623" w:type="dxa"/>
          </w:tcPr>
          <w:p w:rsidR="00E03A3E" w:rsidRDefault="00E03A3E">
            <w:pPr>
              <w:pStyle w:val="ConsPlusNormal"/>
              <w:jc w:val="center"/>
            </w:pPr>
            <w:r>
              <w:t>5.1.</w:t>
            </w:r>
          </w:p>
        </w:tc>
        <w:tc>
          <w:tcPr>
            <w:tcW w:w="2948" w:type="dxa"/>
          </w:tcPr>
          <w:p w:rsidR="00E03A3E" w:rsidRDefault="00E03A3E">
            <w:pPr>
              <w:pStyle w:val="ConsPlusNormal"/>
            </w:pPr>
            <w:r>
              <w:t>Количество новых рабочих мест</w:t>
            </w:r>
          </w:p>
        </w:tc>
        <w:tc>
          <w:tcPr>
            <w:tcW w:w="1360" w:type="dxa"/>
          </w:tcPr>
          <w:p w:rsidR="00E03A3E" w:rsidRDefault="00E03A3E">
            <w:pPr>
              <w:pStyle w:val="ConsPlusNormal"/>
              <w:jc w:val="center"/>
            </w:pPr>
            <w:r>
              <w:t>человек</w:t>
            </w:r>
          </w:p>
        </w:tc>
        <w:tc>
          <w:tcPr>
            <w:tcW w:w="623" w:type="dxa"/>
          </w:tcPr>
          <w:p w:rsidR="00E03A3E" w:rsidRDefault="00E03A3E">
            <w:pPr>
              <w:pStyle w:val="ConsPlusNormal"/>
            </w:pPr>
          </w:p>
        </w:tc>
        <w:tc>
          <w:tcPr>
            <w:tcW w:w="680" w:type="dxa"/>
          </w:tcPr>
          <w:p w:rsidR="00E03A3E" w:rsidRDefault="00E03A3E">
            <w:pPr>
              <w:pStyle w:val="ConsPlusNormal"/>
            </w:pPr>
          </w:p>
        </w:tc>
        <w:tc>
          <w:tcPr>
            <w:tcW w:w="623" w:type="dxa"/>
          </w:tcPr>
          <w:p w:rsidR="00E03A3E" w:rsidRDefault="00E03A3E">
            <w:pPr>
              <w:pStyle w:val="ConsPlusNormal"/>
            </w:pPr>
          </w:p>
        </w:tc>
        <w:tc>
          <w:tcPr>
            <w:tcW w:w="623" w:type="dxa"/>
          </w:tcPr>
          <w:p w:rsidR="00E03A3E" w:rsidRDefault="00E03A3E">
            <w:pPr>
              <w:pStyle w:val="ConsPlusNormal"/>
            </w:pPr>
          </w:p>
        </w:tc>
        <w:tc>
          <w:tcPr>
            <w:tcW w:w="680" w:type="dxa"/>
          </w:tcPr>
          <w:p w:rsidR="00E03A3E" w:rsidRDefault="00E03A3E">
            <w:pPr>
              <w:pStyle w:val="ConsPlusNormal"/>
            </w:pPr>
          </w:p>
        </w:tc>
        <w:tc>
          <w:tcPr>
            <w:tcW w:w="907" w:type="dxa"/>
          </w:tcPr>
          <w:p w:rsidR="00E03A3E" w:rsidRDefault="00E03A3E">
            <w:pPr>
              <w:pStyle w:val="ConsPlusNormal"/>
            </w:pPr>
          </w:p>
        </w:tc>
      </w:tr>
      <w:tr w:rsidR="00E03A3E">
        <w:tc>
          <w:tcPr>
            <w:tcW w:w="623" w:type="dxa"/>
          </w:tcPr>
          <w:p w:rsidR="00E03A3E" w:rsidRDefault="00E03A3E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2948" w:type="dxa"/>
          </w:tcPr>
          <w:p w:rsidR="00E03A3E" w:rsidRDefault="00E03A3E">
            <w:pPr>
              <w:pStyle w:val="ConsPlusNormal"/>
            </w:pPr>
            <w:r>
              <w:t>Общая сумма налоговых платежей, всего,</w:t>
            </w:r>
          </w:p>
          <w:p w:rsidR="00E03A3E" w:rsidRDefault="00E03A3E">
            <w:pPr>
              <w:pStyle w:val="ConsPlusNormal"/>
            </w:pPr>
            <w:r>
              <w:t>в том числе:</w:t>
            </w:r>
          </w:p>
        </w:tc>
        <w:tc>
          <w:tcPr>
            <w:tcW w:w="1360" w:type="dxa"/>
          </w:tcPr>
          <w:p w:rsidR="00E03A3E" w:rsidRDefault="00E03A3E">
            <w:pPr>
              <w:pStyle w:val="ConsPlusNormal"/>
              <w:jc w:val="center"/>
            </w:pPr>
            <w:r>
              <w:t>тыс. рублей</w:t>
            </w:r>
          </w:p>
        </w:tc>
        <w:tc>
          <w:tcPr>
            <w:tcW w:w="623" w:type="dxa"/>
          </w:tcPr>
          <w:p w:rsidR="00E03A3E" w:rsidRDefault="00E03A3E">
            <w:pPr>
              <w:pStyle w:val="ConsPlusNormal"/>
            </w:pPr>
          </w:p>
        </w:tc>
        <w:tc>
          <w:tcPr>
            <w:tcW w:w="680" w:type="dxa"/>
          </w:tcPr>
          <w:p w:rsidR="00E03A3E" w:rsidRDefault="00E03A3E">
            <w:pPr>
              <w:pStyle w:val="ConsPlusNormal"/>
            </w:pPr>
          </w:p>
        </w:tc>
        <w:tc>
          <w:tcPr>
            <w:tcW w:w="623" w:type="dxa"/>
          </w:tcPr>
          <w:p w:rsidR="00E03A3E" w:rsidRDefault="00E03A3E">
            <w:pPr>
              <w:pStyle w:val="ConsPlusNormal"/>
            </w:pPr>
          </w:p>
        </w:tc>
        <w:tc>
          <w:tcPr>
            <w:tcW w:w="623" w:type="dxa"/>
          </w:tcPr>
          <w:p w:rsidR="00E03A3E" w:rsidRDefault="00E03A3E">
            <w:pPr>
              <w:pStyle w:val="ConsPlusNormal"/>
            </w:pPr>
          </w:p>
        </w:tc>
        <w:tc>
          <w:tcPr>
            <w:tcW w:w="680" w:type="dxa"/>
          </w:tcPr>
          <w:p w:rsidR="00E03A3E" w:rsidRDefault="00E03A3E">
            <w:pPr>
              <w:pStyle w:val="ConsPlusNormal"/>
            </w:pPr>
          </w:p>
        </w:tc>
        <w:tc>
          <w:tcPr>
            <w:tcW w:w="907" w:type="dxa"/>
          </w:tcPr>
          <w:p w:rsidR="00E03A3E" w:rsidRDefault="00E03A3E">
            <w:pPr>
              <w:pStyle w:val="ConsPlusNormal"/>
            </w:pPr>
          </w:p>
        </w:tc>
      </w:tr>
      <w:tr w:rsidR="00E03A3E">
        <w:tc>
          <w:tcPr>
            <w:tcW w:w="623" w:type="dxa"/>
          </w:tcPr>
          <w:p w:rsidR="00E03A3E" w:rsidRDefault="00E03A3E">
            <w:pPr>
              <w:pStyle w:val="ConsPlusNormal"/>
              <w:jc w:val="center"/>
            </w:pPr>
            <w:r>
              <w:t>6.1.</w:t>
            </w:r>
          </w:p>
        </w:tc>
        <w:tc>
          <w:tcPr>
            <w:tcW w:w="2948" w:type="dxa"/>
          </w:tcPr>
          <w:p w:rsidR="00E03A3E" w:rsidRDefault="00E03A3E">
            <w:pPr>
              <w:pStyle w:val="ConsPlusNormal"/>
            </w:pPr>
            <w:r>
              <w:t>Всего по проекту</w:t>
            </w:r>
          </w:p>
        </w:tc>
        <w:tc>
          <w:tcPr>
            <w:tcW w:w="1360" w:type="dxa"/>
          </w:tcPr>
          <w:p w:rsidR="00E03A3E" w:rsidRDefault="00E03A3E">
            <w:pPr>
              <w:pStyle w:val="ConsPlusNormal"/>
              <w:jc w:val="center"/>
            </w:pPr>
            <w:r>
              <w:t>тыс. рублей</w:t>
            </w:r>
          </w:p>
        </w:tc>
        <w:tc>
          <w:tcPr>
            <w:tcW w:w="623" w:type="dxa"/>
          </w:tcPr>
          <w:p w:rsidR="00E03A3E" w:rsidRDefault="00E03A3E">
            <w:pPr>
              <w:pStyle w:val="ConsPlusNormal"/>
            </w:pPr>
          </w:p>
        </w:tc>
        <w:tc>
          <w:tcPr>
            <w:tcW w:w="680" w:type="dxa"/>
          </w:tcPr>
          <w:p w:rsidR="00E03A3E" w:rsidRDefault="00E03A3E">
            <w:pPr>
              <w:pStyle w:val="ConsPlusNormal"/>
            </w:pPr>
          </w:p>
        </w:tc>
        <w:tc>
          <w:tcPr>
            <w:tcW w:w="623" w:type="dxa"/>
          </w:tcPr>
          <w:p w:rsidR="00E03A3E" w:rsidRDefault="00E03A3E">
            <w:pPr>
              <w:pStyle w:val="ConsPlusNormal"/>
            </w:pPr>
          </w:p>
        </w:tc>
        <w:tc>
          <w:tcPr>
            <w:tcW w:w="623" w:type="dxa"/>
          </w:tcPr>
          <w:p w:rsidR="00E03A3E" w:rsidRDefault="00E03A3E">
            <w:pPr>
              <w:pStyle w:val="ConsPlusNormal"/>
            </w:pPr>
          </w:p>
        </w:tc>
        <w:tc>
          <w:tcPr>
            <w:tcW w:w="680" w:type="dxa"/>
          </w:tcPr>
          <w:p w:rsidR="00E03A3E" w:rsidRDefault="00E03A3E">
            <w:pPr>
              <w:pStyle w:val="ConsPlusNormal"/>
            </w:pPr>
          </w:p>
        </w:tc>
        <w:tc>
          <w:tcPr>
            <w:tcW w:w="907" w:type="dxa"/>
          </w:tcPr>
          <w:p w:rsidR="00E03A3E" w:rsidRDefault="00E03A3E">
            <w:pPr>
              <w:pStyle w:val="ConsPlusNormal"/>
            </w:pPr>
          </w:p>
        </w:tc>
      </w:tr>
      <w:tr w:rsidR="00E03A3E">
        <w:tc>
          <w:tcPr>
            <w:tcW w:w="623" w:type="dxa"/>
          </w:tcPr>
          <w:p w:rsidR="00E03A3E" w:rsidRDefault="00E03A3E">
            <w:pPr>
              <w:pStyle w:val="ConsPlusNormal"/>
              <w:jc w:val="center"/>
            </w:pPr>
            <w:r>
              <w:t>6.2.</w:t>
            </w:r>
          </w:p>
        </w:tc>
        <w:tc>
          <w:tcPr>
            <w:tcW w:w="2948" w:type="dxa"/>
          </w:tcPr>
          <w:p w:rsidR="00E03A3E" w:rsidRDefault="00E03A3E">
            <w:pPr>
              <w:pStyle w:val="ConsPlusNormal"/>
            </w:pPr>
            <w:r>
              <w:t>Консолидированный (областной и местный) бюджет</w:t>
            </w:r>
          </w:p>
        </w:tc>
        <w:tc>
          <w:tcPr>
            <w:tcW w:w="1360" w:type="dxa"/>
          </w:tcPr>
          <w:p w:rsidR="00E03A3E" w:rsidRDefault="00E03A3E">
            <w:pPr>
              <w:pStyle w:val="ConsPlusNormal"/>
              <w:jc w:val="center"/>
            </w:pPr>
            <w:r>
              <w:t>тыс. рублей</w:t>
            </w:r>
          </w:p>
        </w:tc>
        <w:tc>
          <w:tcPr>
            <w:tcW w:w="623" w:type="dxa"/>
          </w:tcPr>
          <w:p w:rsidR="00E03A3E" w:rsidRDefault="00E03A3E">
            <w:pPr>
              <w:pStyle w:val="ConsPlusNormal"/>
            </w:pPr>
          </w:p>
        </w:tc>
        <w:tc>
          <w:tcPr>
            <w:tcW w:w="680" w:type="dxa"/>
          </w:tcPr>
          <w:p w:rsidR="00E03A3E" w:rsidRDefault="00E03A3E">
            <w:pPr>
              <w:pStyle w:val="ConsPlusNormal"/>
            </w:pPr>
          </w:p>
        </w:tc>
        <w:tc>
          <w:tcPr>
            <w:tcW w:w="623" w:type="dxa"/>
          </w:tcPr>
          <w:p w:rsidR="00E03A3E" w:rsidRDefault="00E03A3E">
            <w:pPr>
              <w:pStyle w:val="ConsPlusNormal"/>
            </w:pPr>
          </w:p>
        </w:tc>
        <w:tc>
          <w:tcPr>
            <w:tcW w:w="623" w:type="dxa"/>
          </w:tcPr>
          <w:p w:rsidR="00E03A3E" w:rsidRDefault="00E03A3E">
            <w:pPr>
              <w:pStyle w:val="ConsPlusNormal"/>
            </w:pPr>
          </w:p>
        </w:tc>
        <w:tc>
          <w:tcPr>
            <w:tcW w:w="680" w:type="dxa"/>
          </w:tcPr>
          <w:p w:rsidR="00E03A3E" w:rsidRDefault="00E03A3E">
            <w:pPr>
              <w:pStyle w:val="ConsPlusNormal"/>
            </w:pPr>
          </w:p>
        </w:tc>
        <w:tc>
          <w:tcPr>
            <w:tcW w:w="907" w:type="dxa"/>
          </w:tcPr>
          <w:p w:rsidR="00E03A3E" w:rsidRDefault="00E03A3E">
            <w:pPr>
              <w:pStyle w:val="ConsPlusNormal"/>
            </w:pPr>
          </w:p>
        </w:tc>
      </w:tr>
      <w:tr w:rsidR="00E03A3E">
        <w:tc>
          <w:tcPr>
            <w:tcW w:w="623" w:type="dxa"/>
          </w:tcPr>
          <w:p w:rsidR="00E03A3E" w:rsidRDefault="00E03A3E">
            <w:pPr>
              <w:pStyle w:val="ConsPlusNormal"/>
            </w:pPr>
          </w:p>
        </w:tc>
        <w:tc>
          <w:tcPr>
            <w:tcW w:w="2948" w:type="dxa"/>
          </w:tcPr>
          <w:p w:rsidR="00E03A3E" w:rsidRDefault="00E03A3E">
            <w:pPr>
              <w:pStyle w:val="ConsPlusNormal"/>
            </w:pPr>
            <w:r>
              <w:t>в том числе:</w:t>
            </w:r>
          </w:p>
        </w:tc>
        <w:tc>
          <w:tcPr>
            <w:tcW w:w="1360" w:type="dxa"/>
          </w:tcPr>
          <w:p w:rsidR="00E03A3E" w:rsidRDefault="00E03A3E">
            <w:pPr>
              <w:pStyle w:val="ConsPlusNormal"/>
            </w:pPr>
          </w:p>
        </w:tc>
        <w:tc>
          <w:tcPr>
            <w:tcW w:w="623" w:type="dxa"/>
          </w:tcPr>
          <w:p w:rsidR="00E03A3E" w:rsidRDefault="00E03A3E">
            <w:pPr>
              <w:pStyle w:val="ConsPlusNormal"/>
            </w:pPr>
          </w:p>
        </w:tc>
        <w:tc>
          <w:tcPr>
            <w:tcW w:w="680" w:type="dxa"/>
          </w:tcPr>
          <w:p w:rsidR="00E03A3E" w:rsidRDefault="00E03A3E">
            <w:pPr>
              <w:pStyle w:val="ConsPlusNormal"/>
            </w:pPr>
          </w:p>
        </w:tc>
        <w:tc>
          <w:tcPr>
            <w:tcW w:w="623" w:type="dxa"/>
          </w:tcPr>
          <w:p w:rsidR="00E03A3E" w:rsidRDefault="00E03A3E">
            <w:pPr>
              <w:pStyle w:val="ConsPlusNormal"/>
            </w:pPr>
          </w:p>
        </w:tc>
        <w:tc>
          <w:tcPr>
            <w:tcW w:w="623" w:type="dxa"/>
          </w:tcPr>
          <w:p w:rsidR="00E03A3E" w:rsidRDefault="00E03A3E">
            <w:pPr>
              <w:pStyle w:val="ConsPlusNormal"/>
            </w:pPr>
          </w:p>
        </w:tc>
        <w:tc>
          <w:tcPr>
            <w:tcW w:w="680" w:type="dxa"/>
          </w:tcPr>
          <w:p w:rsidR="00E03A3E" w:rsidRDefault="00E03A3E">
            <w:pPr>
              <w:pStyle w:val="ConsPlusNormal"/>
            </w:pPr>
          </w:p>
        </w:tc>
        <w:tc>
          <w:tcPr>
            <w:tcW w:w="907" w:type="dxa"/>
          </w:tcPr>
          <w:p w:rsidR="00E03A3E" w:rsidRDefault="00E03A3E">
            <w:pPr>
              <w:pStyle w:val="ConsPlusNormal"/>
            </w:pPr>
          </w:p>
        </w:tc>
      </w:tr>
      <w:tr w:rsidR="00E03A3E">
        <w:tc>
          <w:tcPr>
            <w:tcW w:w="623" w:type="dxa"/>
          </w:tcPr>
          <w:p w:rsidR="00E03A3E" w:rsidRDefault="00E03A3E">
            <w:pPr>
              <w:pStyle w:val="ConsPlusNormal"/>
              <w:jc w:val="center"/>
            </w:pPr>
            <w:r>
              <w:t>6.2.1.</w:t>
            </w:r>
          </w:p>
        </w:tc>
        <w:tc>
          <w:tcPr>
            <w:tcW w:w="2948" w:type="dxa"/>
          </w:tcPr>
          <w:p w:rsidR="00E03A3E" w:rsidRDefault="00E03A3E">
            <w:pPr>
              <w:pStyle w:val="ConsPlusNormal"/>
            </w:pPr>
            <w:r>
              <w:t>Налог на прибыль организаций</w:t>
            </w:r>
          </w:p>
        </w:tc>
        <w:tc>
          <w:tcPr>
            <w:tcW w:w="1360" w:type="dxa"/>
          </w:tcPr>
          <w:p w:rsidR="00E03A3E" w:rsidRDefault="00E03A3E">
            <w:pPr>
              <w:pStyle w:val="ConsPlusNormal"/>
              <w:jc w:val="center"/>
            </w:pPr>
            <w:r>
              <w:t>тыс. рублей</w:t>
            </w:r>
          </w:p>
        </w:tc>
        <w:tc>
          <w:tcPr>
            <w:tcW w:w="623" w:type="dxa"/>
          </w:tcPr>
          <w:p w:rsidR="00E03A3E" w:rsidRDefault="00E03A3E">
            <w:pPr>
              <w:pStyle w:val="ConsPlusNormal"/>
            </w:pPr>
          </w:p>
        </w:tc>
        <w:tc>
          <w:tcPr>
            <w:tcW w:w="680" w:type="dxa"/>
          </w:tcPr>
          <w:p w:rsidR="00E03A3E" w:rsidRDefault="00E03A3E">
            <w:pPr>
              <w:pStyle w:val="ConsPlusNormal"/>
            </w:pPr>
          </w:p>
        </w:tc>
        <w:tc>
          <w:tcPr>
            <w:tcW w:w="623" w:type="dxa"/>
          </w:tcPr>
          <w:p w:rsidR="00E03A3E" w:rsidRDefault="00E03A3E">
            <w:pPr>
              <w:pStyle w:val="ConsPlusNormal"/>
            </w:pPr>
          </w:p>
        </w:tc>
        <w:tc>
          <w:tcPr>
            <w:tcW w:w="623" w:type="dxa"/>
          </w:tcPr>
          <w:p w:rsidR="00E03A3E" w:rsidRDefault="00E03A3E">
            <w:pPr>
              <w:pStyle w:val="ConsPlusNormal"/>
            </w:pPr>
          </w:p>
        </w:tc>
        <w:tc>
          <w:tcPr>
            <w:tcW w:w="680" w:type="dxa"/>
          </w:tcPr>
          <w:p w:rsidR="00E03A3E" w:rsidRDefault="00E03A3E">
            <w:pPr>
              <w:pStyle w:val="ConsPlusNormal"/>
            </w:pPr>
          </w:p>
        </w:tc>
        <w:tc>
          <w:tcPr>
            <w:tcW w:w="907" w:type="dxa"/>
          </w:tcPr>
          <w:p w:rsidR="00E03A3E" w:rsidRDefault="00E03A3E">
            <w:pPr>
              <w:pStyle w:val="ConsPlusNormal"/>
            </w:pPr>
          </w:p>
        </w:tc>
      </w:tr>
      <w:tr w:rsidR="00E03A3E">
        <w:tc>
          <w:tcPr>
            <w:tcW w:w="623" w:type="dxa"/>
          </w:tcPr>
          <w:p w:rsidR="00E03A3E" w:rsidRDefault="00E03A3E">
            <w:pPr>
              <w:pStyle w:val="ConsPlusNormal"/>
              <w:jc w:val="center"/>
            </w:pPr>
            <w:r>
              <w:t>6.2.2.</w:t>
            </w:r>
          </w:p>
        </w:tc>
        <w:tc>
          <w:tcPr>
            <w:tcW w:w="2948" w:type="dxa"/>
          </w:tcPr>
          <w:p w:rsidR="00E03A3E" w:rsidRDefault="00E03A3E">
            <w:pPr>
              <w:pStyle w:val="ConsPlusNormal"/>
            </w:pPr>
            <w:r>
              <w:t>Налог на имущество организаций</w:t>
            </w:r>
          </w:p>
        </w:tc>
        <w:tc>
          <w:tcPr>
            <w:tcW w:w="1360" w:type="dxa"/>
          </w:tcPr>
          <w:p w:rsidR="00E03A3E" w:rsidRDefault="00E03A3E">
            <w:pPr>
              <w:pStyle w:val="ConsPlusNormal"/>
              <w:jc w:val="center"/>
            </w:pPr>
            <w:r>
              <w:t>тыс. рублей</w:t>
            </w:r>
          </w:p>
        </w:tc>
        <w:tc>
          <w:tcPr>
            <w:tcW w:w="623" w:type="dxa"/>
          </w:tcPr>
          <w:p w:rsidR="00E03A3E" w:rsidRDefault="00E03A3E">
            <w:pPr>
              <w:pStyle w:val="ConsPlusNormal"/>
            </w:pPr>
          </w:p>
        </w:tc>
        <w:tc>
          <w:tcPr>
            <w:tcW w:w="680" w:type="dxa"/>
          </w:tcPr>
          <w:p w:rsidR="00E03A3E" w:rsidRDefault="00E03A3E">
            <w:pPr>
              <w:pStyle w:val="ConsPlusNormal"/>
            </w:pPr>
          </w:p>
        </w:tc>
        <w:tc>
          <w:tcPr>
            <w:tcW w:w="623" w:type="dxa"/>
          </w:tcPr>
          <w:p w:rsidR="00E03A3E" w:rsidRDefault="00E03A3E">
            <w:pPr>
              <w:pStyle w:val="ConsPlusNormal"/>
            </w:pPr>
          </w:p>
        </w:tc>
        <w:tc>
          <w:tcPr>
            <w:tcW w:w="623" w:type="dxa"/>
          </w:tcPr>
          <w:p w:rsidR="00E03A3E" w:rsidRDefault="00E03A3E">
            <w:pPr>
              <w:pStyle w:val="ConsPlusNormal"/>
            </w:pPr>
          </w:p>
        </w:tc>
        <w:tc>
          <w:tcPr>
            <w:tcW w:w="680" w:type="dxa"/>
          </w:tcPr>
          <w:p w:rsidR="00E03A3E" w:rsidRDefault="00E03A3E">
            <w:pPr>
              <w:pStyle w:val="ConsPlusNormal"/>
            </w:pPr>
          </w:p>
        </w:tc>
        <w:tc>
          <w:tcPr>
            <w:tcW w:w="907" w:type="dxa"/>
          </w:tcPr>
          <w:p w:rsidR="00E03A3E" w:rsidRDefault="00E03A3E">
            <w:pPr>
              <w:pStyle w:val="ConsPlusNormal"/>
            </w:pPr>
          </w:p>
        </w:tc>
      </w:tr>
      <w:tr w:rsidR="00E03A3E">
        <w:tc>
          <w:tcPr>
            <w:tcW w:w="623" w:type="dxa"/>
          </w:tcPr>
          <w:p w:rsidR="00E03A3E" w:rsidRDefault="00E03A3E">
            <w:pPr>
              <w:pStyle w:val="ConsPlusNormal"/>
              <w:jc w:val="center"/>
            </w:pPr>
            <w:r>
              <w:t>6.2.3.</w:t>
            </w:r>
          </w:p>
        </w:tc>
        <w:tc>
          <w:tcPr>
            <w:tcW w:w="2948" w:type="dxa"/>
          </w:tcPr>
          <w:p w:rsidR="00E03A3E" w:rsidRDefault="00E03A3E">
            <w:pPr>
              <w:pStyle w:val="ConsPlusNormal"/>
            </w:pPr>
            <w:r>
              <w:t>Налог на доходы физических лиц</w:t>
            </w:r>
          </w:p>
        </w:tc>
        <w:tc>
          <w:tcPr>
            <w:tcW w:w="1360" w:type="dxa"/>
          </w:tcPr>
          <w:p w:rsidR="00E03A3E" w:rsidRDefault="00E03A3E">
            <w:pPr>
              <w:pStyle w:val="ConsPlusNormal"/>
              <w:jc w:val="center"/>
            </w:pPr>
            <w:r>
              <w:t>тыс. рублей</w:t>
            </w:r>
          </w:p>
        </w:tc>
        <w:tc>
          <w:tcPr>
            <w:tcW w:w="623" w:type="dxa"/>
          </w:tcPr>
          <w:p w:rsidR="00E03A3E" w:rsidRDefault="00E03A3E">
            <w:pPr>
              <w:pStyle w:val="ConsPlusNormal"/>
            </w:pPr>
          </w:p>
        </w:tc>
        <w:tc>
          <w:tcPr>
            <w:tcW w:w="680" w:type="dxa"/>
          </w:tcPr>
          <w:p w:rsidR="00E03A3E" w:rsidRDefault="00E03A3E">
            <w:pPr>
              <w:pStyle w:val="ConsPlusNormal"/>
            </w:pPr>
          </w:p>
        </w:tc>
        <w:tc>
          <w:tcPr>
            <w:tcW w:w="623" w:type="dxa"/>
          </w:tcPr>
          <w:p w:rsidR="00E03A3E" w:rsidRDefault="00E03A3E">
            <w:pPr>
              <w:pStyle w:val="ConsPlusNormal"/>
            </w:pPr>
          </w:p>
        </w:tc>
        <w:tc>
          <w:tcPr>
            <w:tcW w:w="623" w:type="dxa"/>
          </w:tcPr>
          <w:p w:rsidR="00E03A3E" w:rsidRDefault="00E03A3E">
            <w:pPr>
              <w:pStyle w:val="ConsPlusNormal"/>
            </w:pPr>
          </w:p>
        </w:tc>
        <w:tc>
          <w:tcPr>
            <w:tcW w:w="680" w:type="dxa"/>
          </w:tcPr>
          <w:p w:rsidR="00E03A3E" w:rsidRDefault="00E03A3E">
            <w:pPr>
              <w:pStyle w:val="ConsPlusNormal"/>
            </w:pPr>
          </w:p>
        </w:tc>
        <w:tc>
          <w:tcPr>
            <w:tcW w:w="907" w:type="dxa"/>
          </w:tcPr>
          <w:p w:rsidR="00E03A3E" w:rsidRDefault="00E03A3E">
            <w:pPr>
              <w:pStyle w:val="ConsPlusNormal"/>
            </w:pPr>
          </w:p>
        </w:tc>
      </w:tr>
      <w:tr w:rsidR="00E03A3E">
        <w:tc>
          <w:tcPr>
            <w:tcW w:w="623" w:type="dxa"/>
          </w:tcPr>
          <w:p w:rsidR="00E03A3E" w:rsidRDefault="00E03A3E">
            <w:pPr>
              <w:pStyle w:val="ConsPlusNormal"/>
              <w:jc w:val="center"/>
            </w:pPr>
            <w:r>
              <w:t>6.2.4.</w:t>
            </w:r>
          </w:p>
        </w:tc>
        <w:tc>
          <w:tcPr>
            <w:tcW w:w="2948" w:type="dxa"/>
          </w:tcPr>
          <w:p w:rsidR="00E03A3E" w:rsidRDefault="00E03A3E">
            <w:pPr>
              <w:pStyle w:val="ConsPlusNormal"/>
            </w:pPr>
            <w:r>
              <w:t>Земельный налог</w:t>
            </w:r>
          </w:p>
        </w:tc>
        <w:tc>
          <w:tcPr>
            <w:tcW w:w="1360" w:type="dxa"/>
          </w:tcPr>
          <w:p w:rsidR="00E03A3E" w:rsidRDefault="00E03A3E">
            <w:pPr>
              <w:pStyle w:val="ConsPlusNormal"/>
              <w:jc w:val="center"/>
            </w:pPr>
            <w:r>
              <w:t>тыс. рублей</w:t>
            </w:r>
          </w:p>
        </w:tc>
        <w:tc>
          <w:tcPr>
            <w:tcW w:w="623" w:type="dxa"/>
          </w:tcPr>
          <w:p w:rsidR="00E03A3E" w:rsidRDefault="00E03A3E">
            <w:pPr>
              <w:pStyle w:val="ConsPlusNormal"/>
            </w:pPr>
          </w:p>
        </w:tc>
        <w:tc>
          <w:tcPr>
            <w:tcW w:w="680" w:type="dxa"/>
          </w:tcPr>
          <w:p w:rsidR="00E03A3E" w:rsidRDefault="00E03A3E">
            <w:pPr>
              <w:pStyle w:val="ConsPlusNormal"/>
            </w:pPr>
          </w:p>
        </w:tc>
        <w:tc>
          <w:tcPr>
            <w:tcW w:w="623" w:type="dxa"/>
          </w:tcPr>
          <w:p w:rsidR="00E03A3E" w:rsidRDefault="00E03A3E">
            <w:pPr>
              <w:pStyle w:val="ConsPlusNormal"/>
            </w:pPr>
          </w:p>
        </w:tc>
        <w:tc>
          <w:tcPr>
            <w:tcW w:w="623" w:type="dxa"/>
          </w:tcPr>
          <w:p w:rsidR="00E03A3E" w:rsidRDefault="00E03A3E">
            <w:pPr>
              <w:pStyle w:val="ConsPlusNormal"/>
            </w:pPr>
          </w:p>
        </w:tc>
        <w:tc>
          <w:tcPr>
            <w:tcW w:w="680" w:type="dxa"/>
          </w:tcPr>
          <w:p w:rsidR="00E03A3E" w:rsidRDefault="00E03A3E">
            <w:pPr>
              <w:pStyle w:val="ConsPlusNormal"/>
            </w:pPr>
          </w:p>
        </w:tc>
        <w:tc>
          <w:tcPr>
            <w:tcW w:w="907" w:type="dxa"/>
          </w:tcPr>
          <w:p w:rsidR="00E03A3E" w:rsidRDefault="00E03A3E">
            <w:pPr>
              <w:pStyle w:val="ConsPlusNormal"/>
            </w:pPr>
          </w:p>
        </w:tc>
      </w:tr>
      <w:tr w:rsidR="00E03A3E">
        <w:tc>
          <w:tcPr>
            <w:tcW w:w="623" w:type="dxa"/>
          </w:tcPr>
          <w:p w:rsidR="00E03A3E" w:rsidRDefault="00E03A3E">
            <w:pPr>
              <w:pStyle w:val="ConsPlusNormal"/>
              <w:jc w:val="center"/>
            </w:pPr>
            <w:r>
              <w:t>6.2.5.</w:t>
            </w:r>
          </w:p>
        </w:tc>
        <w:tc>
          <w:tcPr>
            <w:tcW w:w="2948" w:type="dxa"/>
          </w:tcPr>
          <w:p w:rsidR="00E03A3E" w:rsidRDefault="00E03A3E">
            <w:pPr>
              <w:pStyle w:val="ConsPlusNormal"/>
            </w:pPr>
            <w:r>
              <w:t>Транспортный налог</w:t>
            </w:r>
          </w:p>
        </w:tc>
        <w:tc>
          <w:tcPr>
            <w:tcW w:w="1360" w:type="dxa"/>
          </w:tcPr>
          <w:p w:rsidR="00E03A3E" w:rsidRDefault="00E03A3E">
            <w:pPr>
              <w:pStyle w:val="ConsPlusNormal"/>
              <w:jc w:val="center"/>
            </w:pPr>
            <w:r>
              <w:t>тыс. рублей</w:t>
            </w:r>
          </w:p>
        </w:tc>
        <w:tc>
          <w:tcPr>
            <w:tcW w:w="623" w:type="dxa"/>
          </w:tcPr>
          <w:p w:rsidR="00E03A3E" w:rsidRDefault="00E03A3E">
            <w:pPr>
              <w:pStyle w:val="ConsPlusNormal"/>
            </w:pPr>
          </w:p>
        </w:tc>
        <w:tc>
          <w:tcPr>
            <w:tcW w:w="680" w:type="dxa"/>
          </w:tcPr>
          <w:p w:rsidR="00E03A3E" w:rsidRDefault="00E03A3E">
            <w:pPr>
              <w:pStyle w:val="ConsPlusNormal"/>
            </w:pPr>
          </w:p>
        </w:tc>
        <w:tc>
          <w:tcPr>
            <w:tcW w:w="623" w:type="dxa"/>
          </w:tcPr>
          <w:p w:rsidR="00E03A3E" w:rsidRDefault="00E03A3E">
            <w:pPr>
              <w:pStyle w:val="ConsPlusNormal"/>
            </w:pPr>
          </w:p>
        </w:tc>
        <w:tc>
          <w:tcPr>
            <w:tcW w:w="623" w:type="dxa"/>
          </w:tcPr>
          <w:p w:rsidR="00E03A3E" w:rsidRDefault="00E03A3E">
            <w:pPr>
              <w:pStyle w:val="ConsPlusNormal"/>
            </w:pPr>
          </w:p>
        </w:tc>
        <w:tc>
          <w:tcPr>
            <w:tcW w:w="680" w:type="dxa"/>
          </w:tcPr>
          <w:p w:rsidR="00E03A3E" w:rsidRDefault="00E03A3E">
            <w:pPr>
              <w:pStyle w:val="ConsPlusNormal"/>
            </w:pPr>
          </w:p>
        </w:tc>
        <w:tc>
          <w:tcPr>
            <w:tcW w:w="907" w:type="dxa"/>
          </w:tcPr>
          <w:p w:rsidR="00E03A3E" w:rsidRDefault="00E03A3E">
            <w:pPr>
              <w:pStyle w:val="ConsPlusNormal"/>
            </w:pPr>
          </w:p>
        </w:tc>
      </w:tr>
      <w:tr w:rsidR="00E03A3E">
        <w:tc>
          <w:tcPr>
            <w:tcW w:w="623" w:type="dxa"/>
          </w:tcPr>
          <w:p w:rsidR="00E03A3E" w:rsidRDefault="00E03A3E">
            <w:pPr>
              <w:pStyle w:val="ConsPlusNormal"/>
              <w:jc w:val="center"/>
            </w:pPr>
            <w:r>
              <w:t>6.2.6.</w:t>
            </w:r>
          </w:p>
        </w:tc>
        <w:tc>
          <w:tcPr>
            <w:tcW w:w="2948" w:type="dxa"/>
          </w:tcPr>
          <w:p w:rsidR="00E03A3E" w:rsidRDefault="00E03A3E">
            <w:pPr>
              <w:pStyle w:val="ConsPlusNormal"/>
            </w:pPr>
            <w:r>
              <w:t>Прочие (расшифровать)</w:t>
            </w:r>
          </w:p>
        </w:tc>
        <w:tc>
          <w:tcPr>
            <w:tcW w:w="1360" w:type="dxa"/>
          </w:tcPr>
          <w:p w:rsidR="00E03A3E" w:rsidRDefault="00E03A3E">
            <w:pPr>
              <w:pStyle w:val="ConsPlusNormal"/>
              <w:jc w:val="center"/>
            </w:pPr>
            <w:r>
              <w:t>тыс. рублей</w:t>
            </w:r>
          </w:p>
        </w:tc>
        <w:tc>
          <w:tcPr>
            <w:tcW w:w="623" w:type="dxa"/>
          </w:tcPr>
          <w:p w:rsidR="00E03A3E" w:rsidRDefault="00E03A3E">
            <w:pPr>
              <w:pStyle w:val="ConsPlusNormal"/>
            </w:pPr>
          </w:p>
        </w:tc>
        <w:tc>
          <w:tcPr>
            <w:tcW w:w="680" w:type="dxa"/>
          </w:tcPr>
          <w:p w:rsidR="00E03A3E" w:rsidRDefault="00E03A3E">
            <w:pPr>
              <w:pStyle w:val="ConsPlusNormal"/>
            </w:pPr>
          </w:p>
        </w:tc>
        <w:tc>
          <w:tcPr>
            <w:tcW w:w="623" w:type="dxa"/>
          </w:tcPr>
          <w:p w:rsidR="00E03A3E" w:rsidRDefault="00E03A3E">
            <w:pPr>
              <w:pStyle w:val="ConsPlusNormal"/>
            </w:pPr>
          </w:p>
        </w:tc>
        <w:tc>
          <w:tcPr>
            <w:tcW w:w="623" w:type="dxa"/>
          </w:tcPr>
          <w:p w:rsidR="00E03A3E" w:rsidRDefault="00E03A3E">
            <w:pPr>
              <w:pStyle w:val="ConsPlusNormal"/>
            </w:pPr>
          </w:p>
        </w:tc>
        <w:tc>
          <w:tcPr>
            <w:tcW w:w="680" w:type="dxa"/>
          </w:tcPr>
          <w:p w:rsidR="00E03A3E" w:rsidRDefault="00E03A3E">
            <w:pPr>
              <w:pStyle w:val="ConsPlusNormal"/>
            </w:pPr>
          </w:p>
        </w:tc>
        <w:tc>
          <w:tcPr>
            <w:tcW w:w="907" w:type="dxa"/>
          </w:tcPr>
          <w:p w:rsidR="00E03A3E" w:rsidRDefault="00E03A3E">
            <w:pPr>
              <w:pStyle w:val="ConsPlusNormal"/>
            </w:pPr>
          </w:p>
        </w:tc>
      </w:tr>
    </w:tbl>
    <w:p w:rsidR="00E03A3E" w:rsidRDefault="00E03A3E">
      <w:pPr>
        <w:pStyle w:val="ConsPlusNormal"/>
        <w:jc w:val="both"/>
      </w:pPr>
    </w:p>
    <w:p w:rsidR="00E03A3E" w:rsidRDefault="00E03A3E">
      <w:pPr>
        <w:pStyle w:val="ConsPlusNonformat"/>
        <w:jc w:val="both"/>
      </w:pPr>
      <w:r>
        <w:t>Претендент (должность)</w:t>
      </w:r>
    </w:p>
    <w:p w:rsidR="00E03A3E" w:rsidRDefault="00E03A3E">
      <w:pPr>
        <w:pStyle w:val="ConsPlusNonformat"/>
        <w:jc w:val="both"/>
      </w:pPr>
      <w:r>
        <w:t>___________________________________ ФИО</w:t>
      </w:r>
    </w:p>
    <w:p w:rsidR="00E03A3E" w:rsidRDefault="00E03A3E">
      <w:pPr>
        <w:pStyle w:val="ConsPlusNonformat"/>
        <w:jc w:val="both"/>
      </w:pPr>
      <w:r>
        <w:t xml:space="preserve">              (подпись)</w:t>
      </w:r>
    </w:p>
    <w:p w:rsidR="00E03A3E" w:rsidRDefault="00E03A3E">
      <w:pPr>
        <w:pStyle w:val="ConsPlusNonformat"/>
        <w:jc w:val="both"/>
      </w:pPr>
    </w:p>
    <w:p w:rsidR="00E03A3E" w:rsidRDefault="00E03A3E">
      <w:pPr>
        <w:pStyle w:val="ConsPlusNonformat"/>
        <w:jc w:val="both"/>
      </w:pPr>
      <w:r>
        <w:t>Главный бухгалтер</w:t>
      </w:r>
    </w:p>
    <w:p w:rsidR="00E03A3E" w:rsidRDefault="00E03A3E">
      <w:pPr>
        <w:pStyle w:val="ConsPlusNonformat"/>
        <w:jc w:val="both"/>
      </w:pPr>
      <w:r>
        <w:t>___________________________________ ФИО</w:t>
      </w:r>
    </w:p>
    <w:p w:rsidR="00E03A3E" w:rsidRDefault="00E03A3E">
      <w:pPr>
        <w:pStyle w:val="ConsPlusNonformat"/>
        <w:jc w:val="both"/>
      </w:pPr>
      <w:r>
        <w:t xml:space="preserve">              (подпись)</w:t>
      </w:r>
    </w:p>
    <w:p w:rsidR="00E03A3E" w:rsidRDefault="00E03A3E">
      <w:pPr>
        <w:pStyle w:val="ConsPlusNormal"/>
        <w:jc w:val="both"/>
      </w:pPr>
    </w:p>
    <w:p w:rsidR="00E03A3E" w:rsidRDefault="00E03A3E">
      <w:pPr>
        <w:pStyle w:val="ConsPlusNormal"/>
        <w:ind w:firstLine="540"/>
        <w:jc w:val="both"/>
      </w:pPr>
      <w:r>
        <w:t>Примечание.</w:t>
      </w:r>
    </w:p>
    <w:p w:rsidR="00E03A3E" w:rsidRDefault="00E03A3E">
      <w:pPr>
        <w:pStyle w:val="ConsPlusNormal"/>
        <w:spacing w:before="220"/>
        <w:ind w:firstLine="540"/>
        <w:jc w:val="both"/>
      </w:pPr>
      <w:r>
        <w:t>Расчет может корректироваться в зависимости от категории заявителя.</w:t>
      </w:r>
    </w:p>
    <w:p w:rsidR="00E03A3E" w:rsidRDefault="00E03A3E">
      <w:pPr>
        <w:pStyle w:val="ConsPlusNormal"/>
        <w:jc w:val="both"/>
      </w:pPr>
    </w:p>
    <w:p w:rsidR="00E03A3E" w:rsidRDefault="00E03A3E">
      <w:pPr>
        <w:pStyle w:val="ConsPlusNormal"/>
        <w:ind w:firstLine="540"/>
        <w:jc w:val="both"/>
      </w:pPr>
      <w:r>
        <w:t>--------------------------------</w:t>
      </w:r>
    </w:p>
    <w:p w:rsidR="00E03A3E" w:rsidRDefault="00E03A3E">
      <w:pPr>
        <w:pStyle w:val="ConsPlusNormal"/>
        <w:spacing w:before="220"/>
        <w:ind w:firstLine="540"/>
        <w:jc w:val="both"/>
      </w:pPr>
      <w:bookmarkStart w:id="21" w:name="P862"/>
      <w:bookmarkEnd w:id="21"/>
      <w:r>
        <w:t xml:space="preserve">&lt;*&gt; Информация согласно настоящему приложению представляется в целях заключения </w:t>
      </w:r>
      <w:r>
        <w:lastRenderedPageBreak/>
        <w:t xml:space="preserve">дополнительных соглашений по соглашениям об участии сторон государственно-частного партнерства в реализации инвестиционных проектов, заключенным до вступления в силу настоящего Положения в рамках порядка, утвержденного </w:t>
      </w:r>
      <w:hyperlink r:id="rId104" w:history="1">
        <w:r>
          <w:rPr>
            <w:color w:val="0000FF"/>
          </w:rPr>
          <w:t>постановлением</w:t>
        </w:r>
      </w:hyperlink>
      <w:r>
        <w:t xml:space="preserve"> Правительства Ростовской области от 13.12.2012 N 1073.</w:t>
      </w:r>
    </w:p>
    <w:p w:rsidR="00E03A3E" w:rsidRDefault="00E03A3E">
      <w:pPr>
        <w:pStyle w:val="ConsPlusNormal"/>
        <w:jc w:val="both"/>
      </w:pPr>
    </w:p>
    <w:p w:rsidR="00E03A3E" w:rsidRDefault="00E03A3E">
      <w:pPr>
        <w:pStyle w:val="ConsPlusNormal"/>
        <w:jc w:val="both"/>
      </w:pPr>
    </w:p>
    <w:p w:rsidR="00E03A3E" w:rsidRDefault="00E03A3E">
      <w:pPr>
        <w:pStyle w:val="ConsPlusNormal"/>
        <w:jc w:val="both"/>
      </w:pPr>
    </w:p>
    <w:p w:rsidR="00E03A3E" w:rsidRDefault="00E03A3E">
      <w:pPr>
        <w:pStyle w:val="ConsPlusNormal"/>
        <w:jc w:val="both"/>
      </w:pPr>
    </w:p>
    <w:p w:rsidR="00E03A3E" w:rsidRDefault="00E03A3E">
      <w:pPr>
        <w:pStyle w:val="ConsPlusNormal"/>
        <w:jc w:val="both"/>
      </w:pPr>
    </w:p>
    <w:p w:rsidR="00E03A3E" w:rsidRDefault="00E03A3E">
      <w:pPr>
        <w:pStyle w:val="ConsPlusNormal"/>
        <w:jc w:val="right"/>
        <w:outlineLvl w:val="0"/>
      </w:pPr>
      <w:r>
        <w:t>Приложение N 5</w:t>
      </w:r>
    </w:p>
    <w:p w:rsidR="00E03A3E" w:rsidRDefault="00E03A3E">
      <w:pPr>
        <w:pStyle w:val="ConsPlusNormal"/>
        <w:jc w:val="right"/>
      </w:pPr>
      <w:r>
        <w:t>к постановлению</w:t>
      </w:r>
    </w:p>
    <w:p w:rsidR="00E03A3E" w:rsidRDefault="00E03A3E">
      <w:pPr>
        <w:pStyle w:val="ConsPlusNormal"/>
        <w:jc w:val="right"/>
      </w:pPr>
      <w:r>
        <w:t>Правительства</w:t>
      </w:r>
    </w:p>
    <w:p w:rsidR="00E03A3E" w:rsidRDefault="00E03A3E">
      <w:pPr>
        <w:pStyle w:val="ConsPlusNormal"/>
        <w:jc w:val="right"/>
      </w:pPr>
      <w:r>
        <w:t>Ростовской области</w:t>
      </w:r>
    </w:p>
    <w:p w:rsidR="00E03A3E" w:rsidRDefault="00E03A3E">
      <w:pPr>
        <w:pStyle w:val="ConsPlusNormal"/>
        <w:jc w:val="right"/>
      </w:pPr>
      <w:r>
        <w:t>от 13.10.2016 N 697</w:t>
      </w:r>
    </w:p>
    <w:p w:rsidR="00E03A3E" w:rsidRDefault="00E03A3E">
      <w:pPr>
        <w:pStyle w:val="ConsPlusNormal"/>
        <w:jc w:val="both"/>
      </w:pPr>
    </w:p>
    <w:p w:rsidR="00E03A3E" w:rsidRDefault="00E03A3E">
      <w:pPr>
        <w:pStyle w:val="ConsPlusTitle"/>
        <w:jc w:val="center"/>
      </w:pPr>
      <w:bookmarkStart w:id="22" w:name="P874"/>
      <w:bookmarkEnd w:id="22"/>
      <w:r>
        <w:t>ПЕРЕЧЕНЬ</w:t>
      </w:r>
    </w:p>
    <w:p w:rsidR="00E03A3E" w:rsidRDefault="00E03A3E">
      <w:pPr>
        <w:pStyle w:val="ConsPlusTitle"/>
        <w:jc w:val="center"/>
      </w:pPr>
      <w:r>
        <w:t>ПРАВОВЫХ АКТОВ ПРАВИТЕЛЬСТВА РОСТОВСКОЙ ОБЛАСТИ,</w:t>
      </w:r>
    </w:p>
    <w:p w:rsidR="00E03A3E" w:rsidRDefault="00E03A3E">
      <w:pPr>
        <w:pStyle w:val="ConsPlusTitle"/>
        <w:jc w:val="center"/>
      </w:pPr>
      <w:r>
        <w:t>ПРИЗНАННЫХ УТРАТИВШИМИ СИЛУ</w:t>
      </w:r>
    </w:p>
    <w:p w:rsidR="00E03A3E" w:rsidRDefault="00E03A3E">
      <w:pPr>
        <w:pStyle w:val="ConsPlusNormal"/>
        <w:jc w:val="both"/>
      </w:pPr>
    </w:p>
    <w:p w:rsidR="00E03A3E" w:rsidRDefault="00E03A3E">
      <w:pPr>
        <w:pStyle w:val="ConsPlusNormal"/>
        <w:ind w:firstLine="540"/>
        <w:jc w:val="both"/>
      </w:pPr>
      <w:r>
        <w:t xml:space="preserve">1. </w:t>
      </w:r>
      <w:hyperlink r:id="rId105" w:history="1">
        <w:r>
          <w:rPr>
            <w:color w:val="0000FF"/>
          </w:rPr>
          <w:t>Постановление</w:t>
        </w:r>
      </w:hyperlink>
      <w:r>
        <w:t xml:space="preserve"> Правительства Ростовской области от 13.12.2012 N 1073 "О порядке участия сторон государственно-частного партнерства в реализации инвестиционного проекта на территории Ростовской области".</w:t>
      </w:r>
    </w:p>
    <w:p w:rsidR="00E03A3E" w:rsidRDefault="00E03A3E">
      <w:pPr>
        <w:pStyle w:val="ConsPlusNormal"/>
        <w:spacing w:before="220"/>
        <w:ind w:firstLine="540"/>
        <w:jc w:val="both"/>
      </w:pPr>
      <w:r>
        <w:t xml:space="preserve">2. </w:t>
      </w:r>
      <w:hyperlink r:id="rId106" w:history="1">
        <w:r>
          <w:rPr>
            <w:color w:val="0000FF"/>
          </w:rPr>
          <w:t>Пункт 22</w:t>
        </w:r>
      </w:hyperlink>
      <w:r>
        <w:t xml:space="preserve"> приложения к постановлению Правительства Ростовской области от 04.04.2013 N 183 "О внесении изменений в некоторые правовые акты Ростовской области".</w:t>
      </w:r>
    </w:p>
    <w:p w:rsidR="00E03A3E" w:rsidRDefault="00E03A3E">
      <w:pPr>
        <w:pStyle w:val="ConsPlusNormal"/>
        <w:spacing w:before="220"/>
        <w:ind w:firstLine="540"/>
        <w:jc w:val="both"/>
      </w:pPr>
      <w:r>
        <w:t xml:space="preserve">3. </w:t>
      </w:r>
      <w:hyperlink r:id="rId107" w:history="1">
        <w:r>
          <w:rPr>
            <w:color w:val="0000FF"/>
          </w:rPr>
          <w:t>Пункт 5</w:t>
        </w:r>
      </w:hyperlink>
      <w:r>
        <w:t xml:space="preserve"> приложения к постановлению Правительства Ростовской области от 16.01.2014 N 34 "О внесении изменений в некоторые постановления Правительства Ростовской области".</w:t>
      </w:r>
    </w:p>
    <w:p w:rsidR="00E03A3E" w:rsidRDefault="00E03A3E">
      <w:pPr>
        <w:pStyle w:val="ConsPlusNormal"/>
        <w:spacing w:before="220"/>
        <w:ind w:firstLine="540"/>
        <w:jc w:val="both"/>
      </w:pPr>
      <w:r>
        <w:t xml:space="preserve">4. </w:t>
      </w:r>
      <w:hyperlink r:id="rId108" w:history="1">
        <w:r>
          <w:rPr>
            <w:color w:val="0000FF"/>
          </w:rPr>
          <w:t>Пункт 16</w:t>
        </w:r>
      </w:hyperlink>
      <w:r>
        <w:t xml:space="preserve"> приложения к постановлению Правительства Ростовской области от 14.02.2014 N 99 "О внесении изменений в некоторые постановления Правительства Ростовской области".</w:t>
      </w:r>
    </w:p>
    <w:p w:rsidR="00E03A3E" w:rsidRDefault="00E03A3E">
      <w:pPr>
        <w:pStyle w:val="ConsPlusNormal"/>
        <w:spacing w:before="220"/>
        <w:ind w:firstLine="540"/>
        <w:jc w:val="both"/>
      </w:pPr>
      <w:r>
        <w:t xml:space="preserve">5. </w:t>
      </w:r>
      <w:hyperlink r:id="rId109" w:history="1">
        <w:r>
          <w:rPr>
            <w:color w:val="0000FF"/>
          </w:rPr>
          <w:t>Постановление</w:t>
        </w:r>
      </w:hyperlink>
      <w:r>
        <w:t xml:space="preserve"> Правительства Ростовской области от 25.04.2013 N 232 "О внесении изменений в постановление Правительства Ростовской области от 13.12.2012 N 1073".</w:t>
      </w:r>
    </w:p>
    <w:p w:rsidR="00E03A3E" w:rsidRDefault="00E03A3E">
      <w:pPr>
        <w:pStyle w:val="ConsPlusNormal"/>
        <w:spacing w:before="220"/>
        <w:ind w:firstLine="540"/>
        <w:jc w:val="both"/>
      </w:pPr>
      <w:r>
        <w:t xml:space="preserve">6. </w:t>
      </w:r>
      <w:hyperlink r:id="rId110" w:history="1">
        <w:r>
          <w:rPr>
            <w:color w:val="0000FF"/>
          </w:rPr>
          <w:t>Постановление</w:t>
        </w:r>
      </w:hyperlink>
      <w:r>
        <w:t xml:space="preserve"> Правительства Ростовской области от 03.07.2014 N 474 "О внесении изменений в постановление Правительства Ростовской области от 13.12.2012 N 1073".</w:t>
      </w:r>
    </w:p>
    <w:p w:rsidR="00E03A3E" w:rsidRDefault="00E03A3E">
      <w:pPr>
        <w:pStyle w:val="ConsPlusNormal"/>
        <w:spacing w:before="220"/>
        <w:ind w:firstLine="540"/>
        <w:jc w:val="both"/>
      </w:pPr>
      <w:r>
        <w:t xml:space="preserve">7. </w:t>
      </w:r>
      <w:hyperlink r:id="rId111" w:history="1">
        <w:r>
          <w:rPr>
            <w:color w:val="0000FF"/>
          </w:rPr>
          <w:t>Постановление</w:t>
        </w:r>
      </w:hyperlink>
      <w:r>
        <w:t xml:space="preserve"> Правительства Ростовской области от 25.08.2014 N 593 "О внесении изменений в постановление Правительства Ростовской области от 13.12.2012 N 1073".</w:t>
      </w:r>
    </w:p>
    <w:p w:rsidR="00E03A3E" w:rsidRDefault="00E03A3E">
      <w:pPr>
        <w:pStyle w:val="ConsPlusNormal"/>
        <w:spacing w:before="220"/>
        <w:ind w:firstLine="540"/>
        <w:jc w:val="both"/>
      </w:pPr>
      <w:r>
        <w:t xml:space="preserve">8. </w:t>
      </w:r>
      <w:hyperlink r:id="rId112" w:history="1">
        <w:r>
          <w:rPr>
            <w:color w:val="0000FF"/>
          </w:rPr>
          <w:t>Пункт 6</w:t>
        </w:r>
      </w:hyperlink>
      <w:r>
        <w:t xml:space="preserve"> приложения к постановлению Правительства Ростовской области от 22.12.2014 N 859 "О внесении изменений в некоторые нормативные правовые акты Правительства Ростовской области".</w:t>
      </w:r>
    </w:p>
    <w:p w:rsidR="00E03A3E" w:rsidRDefault="00E03A3E">
      <w:pPr>
        <w:pStyle w:val="ConsPlusNormal"/>
        <w:spacing w:before="220"/>
        <w:ind w:firstLine="540"/>
        <w:jc w:val="both"/>
      </w:pPr>
      <w:r>
        <w:t xml:space="preserve">9. </w:t>
      </w:r>
      <w:hyperlink r:id="rId113" w:history="1">
        <w:r>
          <w:rPr>
            <w:color w:val="0000FF"/>
          </w:rPr>
          <w:t>Пункт 7</w:t>
        </w:r>
      </w:hyperlink>
      <w:r>
        <w:t xml:space="preserve"> приложения к постановлению Правительства Ростовской области от 09.12.2015 N 161 "О внесении изменений в некоторые постановления Правительства Ростовской области".</w:t>
      </w:r>
    </w:p>
    <w:p w:rsidR="00E03A3E" w:rsidRDefault="00E03A3E">
      <w:pPr>
        <w:pStyle w:val="ConsPlusNormal"/>
        <w:spacing w:before="220"/>
        <w:ind w:firstLine="540"/>
        <w:jc w:val="both"/>
      </w:pPr>
      <w:r>
        <w:t xml:space="preserve">10. </w:t>
      </w:r>
      <w:hyperlink r:id="rId114" w:history="1">
        <w:r>
          <w:rPr>
            <w:color w:val="0000FF"/>
          </w:rPr>
          <w:t>Пункт 4</w:t>
        </w:r>
      </w:hyperlink>
      <w:r>
        <w:t xml:space="preserve"> приложения к постановлению Правительства Ростовской области от 18.02.2016 N 98 "О внесении изменений в некоторые правовые акты Правительства Ростовской области".</w:t>
      </w:r>
    </w:p>
    <w:p w:rsidR="00E03A3E" w:rsidRDefault="00E03A3E">
      <w:pPr>
        <w:pStyle w:val="ConsPlusNormal"/>
        <w:jc w:val="both"/>
      </w:pPr>
    </w:p>
    <w:p w:rsidR="00E03A3E" w:rsidRDefault="00E03A3E">
      <w:pPr>
        <w:pStyle w:val="ConsPlusNormal"/>
        <w:jc w:val="right"/>
      </w:pPr>
      <w:r>
        <w:t>Начальник управления</w:t>
      </w:r>
    </w:p>
    <w:p w:rsidR="00E03A3E" w:rsidRDefault="00E03A3E">
      <w:pPr>
        <w:pStyle w:val="ConsPlusNormal"/>
        <w:jc w:val="right"/>
      </w:pPr>
      <w:r>
        <w:t>документационного обеспечения</w:t>
      </w:r>
    </w:p>
    <w:p w:rsidR="00E03A3E" w:rsidRDefault="00E03A3E">
      <w:pPr>
        <w:pStyle w:val="ConsPlusNormal"/>
        <w:jc w:val="right"/>
      </w:pPr>
      <w:r>
        <w:t>Правительства Ростовской области</w:t>
      </w:r>
    </w:p>
    <w:p w:rsidR="00E03A3E" w:rsidRDefault="00E03A3E">
      <w:pPr>
        <w:pStyle w:val="ConsPlusNormal"/>
        <w:jc w:val="right"/>
      </w:pPr>
      <w:r>
        <w:t>Т.А.РОДИОНЧЕНКО</w:t>
      </w:r>
    </w:p>
    <w:p w:rsidR="00E03A3E" w:rsidRDefault="00E03A3E">
      <w:pPr>
        <w:pStyle w:val="ConsPlusNormal"/>
        <w:jc w:val="both"/>
      </w:pPr>
    </w:p>
    <w:p w:rsidR="00E03A3E" w:rsidRDefault="00E03A3E">
      <w:pPr>
        <w:pStyle w:val="ConsPlusNormal"/>
        <w:jc w:val="both"/>
      </w:pPr>
    </w:p>
    <w:p w:rsidR="00E03A3E" w:rsidRDefault="00E03A3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F1F29" w:rsidRDefault="005F1F29"/>
    <w:sectPr w:rsidR="005F1F29" w:rsidSect="000312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A3E"/>
    <w:rsid w:val="005F1F29"/>
    <w:rsid w:val="00E03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2FA05"/>
  <w15:chartTrackingRefBased/>
  <w15:docId w15:val="{252A5F60-4ECC-440E-9EF8-31F3AE898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03A3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03A3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03A3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E03A3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E03A3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E03A3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E03A3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E03A3E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A73C04646298E6CC991930808272066336A4CF6948EA9B34DACAF33D36338F60C5E776E32DCE430B0ED3D9242991E324251ABC882F91939BD5F7ECD8v4QDL" TargetMode="External"/><Relationship Id="rId21" Type="http://schemas.openxmlformats.org/officeDocument/2006/relationships/hyperlink" Target="consultantplus://offline/ref=A73C04646298E6CC991930808272066336A4CF6948EA9B34DACAF33D36338F60C5E776E32DCE430B0ED3D9242F91E324251ABC882F91939BD5F7ECD8v4QDL" TargetMode="External"/><Relationship Id="rId42" Type="http://schemas.openxmlformats.org/officeDocument/2006/relationships/hyperlink" Target="consultantplus://offline/ref=A73C04646298E6CC991930808272066336A4CF694EE39F34D1C1AE373E6A8362C2E829F42A874F0A0ED3DB2226CEE6313442B28B318F9583C9F5EEvDQAL" TargetMode="External"/><Relationship Id="rId47" Type="http://schemas.openxmlformats.org/officeDocument/2006/relationships/hyperlink" Target="consultantplus://offline/ref=A73C04646298E6CC991930808272066336A4CF6940ED9939D9C1AE373E6A8362C2E829F42A874F0A0ED3DB2D26CEE6313442B28B318F9583C9F5EEvDQAL" TargetMode="External"/><Relationship Id="rId63" Type="http://schemas.openxmlformats.org/officeDocument/2006/relationships/hyperlink" Target="consultantplus://offline/ref=A73C04646298E6CC991930808272066336A4CF694EE39F34D1C1AE373E6A8362C2E829F42A874F0A0ED3DE2526CEE6313442B28B318F9583C9F5EEvDQAL" TargetMode="External"/><Relationship Id="rId68" Type="http://schemas.openxmlformats.org/officeDocument/2006/relationships/hyperlink" Target="consultantplus://offline/ref=A73C04646298E6CC991930808272066336A4CF6941EC9C32DFC1AE373E6A8362C2E829F42A874F0A0ED3DA2026CEE6313442B28B318F9583C9F5EEvDQAL" TargetMode="External"/><Relationship Id="rId84" Type="http://schemas.openxmlformats.org/officeDocument/2006/relationships/hyperlink" Target="consultantplus://offline/ref=A73C04646298E6CC991930808272066336A4CF6948EA9B34DACAF33D36338F60C5E776E32DCE430B0ED3D9222E91E324251ABC882F91939BD5F7ECD8v4QDL" TargetMode="External"/><Relationship Id="rId89" Type="http://schemas.openxmlformats.org/officeDocument/2006/relationships/hyperlink" Target="consultantplus://offline/ref=A73C04646298E6CC99192E8D941E596633AF90624DEC9266859EF56A6963893597A728BA6D8A500A08CDDB252Fv9QAL" TargetMode="External"/><Relationship Id="rId112" Type="http://schemas.openxmlformats.org/officeDocument/2006/relationships/hyperlink" Target="consultantplus://offline/ref=A73C04646298E6CC991930808272066336A4CF694CED9B37DBC1AE373E6A8362C2E829F42A874F0A0ED3DA2426CEE6313442B28B318F9583C9F5EEvDQAL" TargetMode="External"/><Relationship Id="rId16" Type="http://schemas.openxmlformats.org/officeDocument/2006/relationships/hyperlink" Target="consultantplus://offline/ref=A73C04646298E6CC991930808272066336A4CF6940ED9939D9C1AE373E6A8362C2E829F42A874F0A0ED3D82626CEE6313442B28B318F9583C9F5EEvDQAL" TargetMode="External"/><Relationship Id="rId107" Type="http://schemas.openxmlformats.org/officeDocument/2006/relationships/hyperlink" Target="consultantplus://offline/ref=A73C04646298E6CC991930808272066336A4CF694CEA9036DFC1AE373E6A8362C2E829F42A874F0A0ED3DB2126CEE6313442B28B318F9583C9F5EEvDQAL" TargetMode="External"/><Relationship Id="rId11" Type="http://schemas.openxmlformats.org/officeDocument/2006/relationships/hyperlink" Target="consultantplus://offline/ref=A73C04646298E6CC99192E8D941E596633AA95614DE29266859EF56A6963893585A770B66E894D0307D88D7469CFBA766151B18D318D939FvCQBL" TargetMode="External"/><Relationship Id="rId32" Type="http://schemas.openxmlformats.org/officeDocument/2006/relationships/hyperlink" Target="consultantplus://offline/ref=A73C04646298E6CC991930808272066336A4CF694EE39F34D1C1AE373E6A8362C2E829F42A874F0A0ED3D82726CEE6313442B28B318F9583C9F5EEvDQAL" TargetMode="External"/><Relationship Id="rId37" Type="http://schemas.openxmlformats.org/officeDocument/2006/relationships/hyperlink" Target="consultantplus://offline/ref=A73C04646298E6CC991930808272066336A4CF694EE39F34D1C1AE373E6A8362C2E829F42A874F0A0ED3DB2626CEE6313442B28B318F9583C9F5EEvDQAL" TargetMode="External"/><Relationship Id="rId53" Type="http://schemas.openxmlformats.org/officeDocument/2006/relationships/hyperlink" Target="consultantplus://offline/ref=A73C04646298E6CC991930808272066336A4CF694EE39F34D1C1AE373E6A8362C2E829F42A874F0A0ED3DC2126CEE6313442B28B318F9583C9F5EEvDQAL" TargetMode="External"/><Relationship Id="rId58" Type="http://schemas.openxmlformats.org/officeDocument/2006/relationships/hyperlink" Target="consultantplus://offline/ref=A73C04646298E6CC991930808272066336A4CF694EE39F34D1C1AE373E6A8362C2E829F42A874F0A0ED3DF2726CEE6313442B28B318F9583C9F5EEvDQAL" TargetMode="External"/><Relationship Id="rId74" Type="http://schemas.openxmlformats.org/officeDocument/2006/relationships/hyperlink" Target="consultantplus://offline/ref=A73C04646298E6CC991930808272066336A4CF694EE39F34D1C1AE373E6A8362C2E829F42A874F0A0ED3D02026CEE6313442B28B318F9583C9F5EEvDQAL" TargetMode="External"/><Relationship Id="rId79" Type="http://schemas.openxmlformats.org/officeDocument/2006/relationships/hyperlink" Target="consultantplus://offline/ref=A73C04646298E6CC99192E8D941E596633AA916C48ED9266859EF56A6963893597A728BA6D8A500A08CDDB252Fv9QAL" TargetMode="External"/><Relationship Id="rId102" Type="http://schemas.openxmlformats.org/officeDocument/2006/relationships/hyperlink" Target="consultantplus://offline/ref=A73C04646298E6CC991930808272066336A4CF694FED9E32D9C1AE373E6A8362C2E829E62ADF43090ECDD9233398B777v6Q1L" TargetMode="External"/><Relationship Id="rId5" Type="http://schemas.openxmlformats.org/officeDocument/2006/relationships/hyperlink" Target="consultantplus://offline/ref=A73C04646298E6CC991930808272066336A4CF694EE39F34D1C1AE373E6A8362C2E829F42A874F0A0ED3D92026CEE6313442B28B318F9583C9F5EEvDQAL" TargetMode="External"/><Relationship Id="rId90" Type="http://schemas.openxmlformats.org/officeDocument/2006/relationships/hyperlink" Target="consultantplus://offline/ref=A73C04646298E6CC991930808272066336A4CF6948EA9B34DACAF33D36338F60C5E776E32DCE430B0ED3D9222E91E324251ABC882F91939BD5F7ECD8v4QDL" TargetMode="External"/><Relationship Id="rId95" Type="http://schemas.openxmlformats.org/officeDocument/2006/relationships/hyperlink" Target="consultantplus://offline/ref=A73C04646298E6CC99192E8D941E596632A7966142BCC564D4CBFB6F6133D32593EE7EB7708A48140CD3DBv2Q5L" TargetMode="External"/><Relationship Id="rId22" Type="http://schemas.openxmlformats.org/officeDocument/2006/relationships/hyperlink" Target="consultantplus://offline/ref=A73C04646298E6CC99192E8D941E596633AA95614DE29266859EF56A6963893585A770B66E894D0307D88D7469CFBA766151B18D318D939FvCQBL" TargetMode="External"/><Relationship Id="rId27" Type="http://schemas.openxmlformats.org/officeDocument/2006/relationships/hyperlink" Target="consultantplus://offline/ref=A73C04646298E6CC991930808272066336A4CF6948EA9B34DACAF33D36338F60C5E776E32DCE430B0ED3D9242B91E324251ABC882F91939BD5F7ECD8v4QDL" TargetMode="External"/><Relationship Id="rId43" Type="http://schemas.openxmlformats.org/officeDocument/2006/relationships/hyperlink" Target="consultantplus://offline/ref=A73C04646298E6CC991930808272066336A4CF6948EA9B34DACAF33D36338F60C5E776E32DCE430B0ED3D9262C91E324251ABC882F91939BD5F7ECD8v4QDL" TargetMode="External"/><Relationship Id="rId48" Type="http://schemas.openxmlformats.org/officeDocument/2006/relationships/hyperlink" Target="consultantplus://offline/ref=A73C04646298E6CC991930808272066336A4CF6941E89D31DFC1AE373E6A8362C2E829F42A874F0A0ED3DD2C26CEE6313442B28B318F9583C9F5EEvDQAL" TargetMode="External"/><Relationship Id="rId64" Type="http://schemas.openxmlformats.org/officeDocument/2006/relationships/hyperlink" Target="consultantplus://offline/ref=A73C04646298E6CC991930808272066336A4CF694EE39F34D1C1AE373E6A8362C2E829F42A874F0A0ED3DE2626CEE6313442B28B318F9583C9F5EEvDQAL" TargetMode="External"/><Relationship Id="rId69" Type="http://schemas.openxmlformats.org/officeDocument/2006/relationships/hyperlink" Target="consultantplus://offline/ref=A73C04646298E6CC991930808272066336A4CF6941EC9C32DFC1AE373E6A8362C2E829F42A874F0A0ED3DA2226CEE6313442B28B318F9583C9F5EEvDQAL" TargetMode="External"/><Relationship Id="rId113" Type="http://schemas.openxmlformats.org/officeDocument/2006/relationships/hyperlink" Target="consultantplus://offline/ref=A73C04646298E6CC991930808272066336A4CF694FEF9136DDC1AE373E6A8362C2E829F42A874F0A0ED3DE2226CEE6313442B28B318F9583C9F5EEvDQAL" TargetMode="External"/><Relationship Id="rId80" Type="http://schemas.openxmlformats.org/officeDocument/2006/relationships/hyperlink" Target="consultantplus://offline/ref=A73C04646298E6CC99192E8D941E596633AE986648EA9266859EF56A6963893597A728BA6D8A500A08CDDB252Fv9QAL" TargetMode="External"/><Relationship Id="rId85" Type="http://schemas.openxmlformats.org/officeDocument/2006/relationships/hyperlink" Target="consultantplus://offline/ref=A73C04646298E6CC99192E8D941E596633AB986D40EA9266859EF56A6963893585A770B66E8E4F0A0BD88D7469CFBA766151B18D318D939FvCQBL" TargetMode="External"/><Relationship Id="rId12" Type="http://schemas.openxmlformats.org/officeDocument/2006/relationships/hyperlink" Target="consultantplus://offline/ref=A73C04646298E6CC991930808272066336A4CF6940E39E31DCC1AE373E6A8362C2E829F42A874F0A0ED7DA2726CEE6313442B28B318F9583C9F5EEvDQAL" TargetMode="External"/><Relationship Id="rId17" Type="http://schemas.openxmlformats.org/officeDocument/2006/relationships/hyperlink" Target="consultantplus://offline/ref=A73C04646298E6CC991930808272066336A4CF694EE39F34D1C1AE373E6A8362C2E829F42A874F0A0ED3D92026CEE6313442B28B318F9583C9F5EEvDQAL" TargetMode="External"/><Relationship Id="rId33" Type="http://schemas.openxmlformats.org/officeDocument/2006/relationships/hyperlink" Target="consultantplus://offline/ref=A73C04646298E6CC991930808272066336A4CF6940ED9939D9C1AE373E6A8362C2E829F42A874F0A0ED3DB2426CEE6313442B28B318F9583C9F5EEvDQAL" TargetMode="External"/><Relationship Id="rId38" Type="http://schemas.openxmlformats.org/officeDocument/2006/relationships/hyperlink" Target="consultantplus://offline/ref=A73C04646298E6CC99192E8D941E596633AE986648EA9266859EF56A6963893597A728BA6D8A500A08CDDB252Fv9QAL" TargetMode="External"/><Relationship Id="rId59" Type="http://schemas.openxmlformats.org/officeDocument/2006/relationships/hyperlink" Target="consultantplus://offline/ref=A73C04646298E6CC991930808272066336A4CF694EE39F34D1C1AE373E6A8362C2E829F42A874F0A0ED3DF2126CEE6313442B28B318F9583C9F5EEvDQAL" TargetMode="External"/><Relationship Id="rId103" Type="http://schemas.openxmlformats.org/officeDocument/2006/relationships/hyperlink" Target="consultantplus://offline/ref=A73C04646298E6CC991930808272066336A4CF6941E89D31DFC1AE373E6A8362C2E829F42A874F0A0ED3D12126CEE6313442B28B318F9583C9F5EEvDQAL" TargetMode="External"/><Relationship Id="rId108" Type="http://schemas.openxmlformats.org/officeDocument/2006/relationships/hyperlink" Target="consultantplus://offline/ref=A73C04646298E6CC991930808272066336A4CF694CEB9E30DDC1AE373E6A8362C2E829F42A874F0A0CD0DB2126CEE6313442B28B318F9583C9F5EEvDQAL" TargetMode="External"/><Relationship Id="rId54" Type="http://schemas.openxmlformats.org/officeDocument/2006/relationships/hyperlink" Target="consultantplus://offline/ref=A73C04646298E6CC991930808272066336A4CF694EE39F34D1C1AE373E6A8362C2E829F42A874F0A0ED3DC2026CEE6313442B28B318F9583C9F5EEvDQAL" TargetMode="External"/><Relationship Id="rId70" Type="http://schemas.openxmlformats.org/officeDocument/2006/relationships/hyperlink" Target="consultantplus://offline/ref=A73C04646298E6CC991930808272066336A4CF694EE39F34D1C1AE373E6A8362C2E829F42A874F0A0ED3D02426CEE6313442B28B318F9583C9F5EEvDQAL" TargetMode="External"/><Relationship Id="rId75" Type="http://schemas.openxmlformats.org/officeDocument/2006/relationships/hyperlink" Target="consultantplus://offline/ref=A73C04646298E6CC991930808272066336A4CF6948EA9B34DACAF33D36338F60C5E776E32DCE430B0ED3D9212B91E324251ABC882F91939BD5F7ECD8v4QDL" TargetMode="External"/><Relationship Id="rId91" Type="http://schemas.openxmlformats.org/officeDocument/2006/relationships/hyperlink" Target="consultantplus://offline/ref=A73C04646298E6CC991930808272066336A4CF6941E89D31DFC1AE373E6A8362C2E829F42A874F0A0ED3DF2026CEE6313442B28B318F9583C9F5EEvDQAL" TargetMode="External"/><Relationship Id="rId96" Type="http://schemas.openxmlformats.org/officeDocument/2006/relationships/hyperlink" Target="consultantplus://offline/ref=A73C04646298E6CC991930808272066336A4CF6941EC9C32DFC1AE373E6A8362C2E829F42A874F0A0ED3DD2026CEE6313442B28B318F9583C9F5EEvDQAL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A73C04646298E6CC991930808272066336A4CF6941E89D31DFC1AE373E6A8362C2E829F42A874F0A0ED3D92026CEE6313442B28B318F9583C9F5EEvDQAL" TargetMode="External"/><Relationship Id="rId15" Type="http://schemas.openxmlformats.org/officeDocument/2006/relationships/hyperlink" Target="consultantplus://offline/ref=A73C04646298E6CC991930808272066336A4CF694FED9E32D9C1AE373E6A8362C2E829E62ADF43090ECDD9233398B777v6Q1L" TargetMode="External"/><Relationship Id="rId23" Type="http://schemas.openxmlformats.org/officeDocument/2006/relationships/hyperlink" Target="consultantplus://offline/ref=A73C04646298E6CC991930808272066336A4CF6940E39E31DCC1AE373E6A8362C2E829F42A874F0A0ED7DA2726CEE6313442B28B318F9583C9F5EEvDQAL" TargetMode="External"/><Relationship Id="rId28" Type="http://schemas.openxmlformats.org/officeDocument/2006/relationships/hyperlink" Target="consultantplus://offline/ref=A73C04646298E6CC991930808272066336A4CF6940ED9939D9C1AE373E6A8362C2E829F42A874F0A0ED3D82226CEE6313442B28B318F9583C9F5EEvDQAL" TargetMode="External"/><Relationship Id="rId36" Type="http://schemas.openxmlformats.org/officeDocument/2006/relationships/hyperlink" Target="consultantplus://offline/ref=A73C04646298E6CC991930808272066336A4CF694EE39F34D1C1AE373E6A8362C2E829F42A874F0A0ED3DB2426CEE6313442B28B318F9583C9F5EEvDQAL" TargetMode="External"/><Relationship Id="rId49" Type="http://schemas.openxmlformats.org/officeDocument/2006/relationships/hyperlink" Target="consultantplus://offline/ref=A73C04646298E6CC991930808272066336A4CF6941EC9C32DFC1AE373E6A8362C2E829F42A874F0A0ED3DB2426CEE6313442B28B318F9583C9F5EEvDQAL" TargetMode="External"/><Relationship Id="rId57" Type="http://schemas.openxmlformats.org/officeDocument/2006/relationships/hyperlink" Target="consultantplus://offline/ref=A73C04646298E6CC991930808272066336A4CF694EE39F34D1C1AE373E6A8362C2E829F42A874F0A0ED3DC2026CEE6313442B28B318F9583C9F5EEvDQAL" TargetMode="External"/><Relationship Id="rId106" Type="http://schemas.openxmlformats.org/officeDocument/2006/relationships/hyperlink" Target="consultantplus://offline/ref=A73C04646298E6CC991930808272066336A4CF694FE29F38D0C1AE373E6A8362C2E829F42A874F0A0ED3DE2026CEE6313442B28B318F9583C9F5EEvDQAL" TargetMode="External"/><Relationship Id="rId114" Type="http://schemas.openxmlformats.org/officeDocument/2006/relationships/hyperlink" Target="consultantplus://offline/ref=A73C04646298E6CC991930808272066336A4CF694FED9F35DDC1AE373E6A8362C2E829F42A874F0A0ED3DB2426CEE6313442B28B318F9583C9F5EEvDQAL" TargetMode="External"/><Relationship Id="rId10" Type="http://schemas.openxmlformats.org/officeDocument/2006/relationships/hyperlink" Target="consultantplus://offline/ref=A73C04646298E6CC991930808272066336A4CF6948EA9B34DACAF33D36338F60C5E776E32DCE430B0ED3D9252891E324251ABC882F91939BD5F7ECD8v4QDL" TargetMode="External"/><Relationship Id="rId31" Type="http://schemas.openxmlformats.org/officeDocument/2006/relationships/hyperlink" Target="consultantplus://offline/ref=A73C04646298E6CC991930808272066336A4CF6941E89D31DFC1AE373E6A8362C2E829F42A874F0A0ED3D82626CEE6313442B28B318F9583C9F5EEvDQAL" TargetMode="External"/><Relationship Id="rId44" Type="http://schemas.openxmlformats.org/officeDocument/2006/relationships/hyperlink" Target="consultantplus://offline/ref=A73C04646298E6CC991930808272066336A4CF6941E89D31DFC1AE373E6A8362C2E829F42A874F0A0ED3DD2126CEE6313442B28B318F9583C9F5EEvDQAL" TargetMode="External"/><Relationship Id="rId52" Type="http://schemas.openxmlformats.org/officeDocument/2006/relationships/hyperlink" Target="consultantplus://offline/ref=A73C04646298E6CC991930808272066336A4CF694EE39F34D1C1AE373E6A8362C2E829F42A874F0A0ED3DC2726CEE6313442B28B318F9583C9F5EEvDQAL" TargetMode="External"/><Relationship Id="rId60" Type="http://schemas.openxmlformats.org/officeDocument/2006/relationships/hyperlink" Target="consultantplus://offline/ref=A73C04646298E6CC991930808272066336A4CF694EE39F34D1C1AE373E6A8362C2E829F42A874F0A0ED3DF2026CEE6313442B28B318F9583C9F5EEvDQAL" TargetMode="External"/><Relationship Id="rId65" Type="http://schemas.openxmlformats.org/officeDocument/2006/relationships/hyperlink" Target="consultantplus://offline/ref=A73C04646298E6CC991930808272066336A4CF6941E89D31DFC1AE373E6A8362C2E829F42A874F0A0ED3DC2026CEE6313442B28B318F9583C9F5EEvDQAL" TargetMode="External"/><Relationship Id="rId73" Type="http://schemas.openxmlformats.org/officeDocument/2006/relationships/hyperlink" Target="consultantplus://offline/ref=A73C04646298E6CC991930808272066336A4CF6948EA9B34DACAF33D36338F60C5E776E32DCE430B0ED3D9212991E324251ABC882F91939BD5F7ECD8v4QDL" TargetMode="External"/><Relationship Id="rId78" Type="http://schemas.openxmlformats.org/officeDocument/2006/relationships/hyperlink" Target="consultantplus://offline/ref=A73C04646298E6CC991930808272066336A4CF6948EA9B34DACAF33D36338F60C5E776E32DCE430B0ED3D9212591E324251ABC882F91939BD5F7ECD8v4QDL" TargetMode="External"/><Relationship Id="rId81" Type="http://schemas.openxmlformats.org/officeDocument/2006/relationships/hyperlink" Target="consultantplus://offline/ref=A73C04646298E6CC991930808272066336A4CF694EE39F34D1C1AE373E6A8362C2E829F42A874F0A0ED2D92126CEE6313442B28B318F9583C9F5EEvDQAL" TargetMode="External"/><Relationship Id="rId86" Type="http://schemas.openxmlformats.org/officeDocument/2006/relationships/hyperlink" Target="consultantplus://offline/ref=A73C04646298E6CC99192E8D941E596632A695674FE99266859EF56A6963893585A770B66E8E4D030ED88D7469CFBA766151B18D318D939FvCQBL" TargetMode="External"/><Relationship Id="rId94" Type="http://schemas.openxmlformats.org/officeDocument/2006/relationships/hyperlink" Target="consultantplus://offline/ref=A73C04646298E6CC991930808272066336A4CF6941EC9C32DFC1AE373E6A8362C2E829F42A874F0A0ED3DD2026CEE6313442B28B318F9583C9F5EEvDQAL" TargetMode="External"/><Relationship Id="rId99" Type="http://schemas.openxmlformats.org/officeDocument/2006/relationships/hyperlink" Target="consultantplus://offline/ref=A73C04646298E6CC991930808272066336A4CF6940ED9939D9C1AE373E6A8362C2E829F42A874F0A0ED3DA2526CEE6313442B28B318F9583C9F5EEvDQAL" TargetMode="External"/><Relationship Id="rId101" Type="http://schemas.openxmlformats.org/officeDocument/2006/relationships/hyperlink" Target="consultantplus://offline/ref=A73C04646298E6CC991930808272066336A4CF6941E89D31DFC1AE373E6A8362C2E829F42A874F0A0ED3D12126CEE6313442B28B318F9583C9F5EEvDQAL" TargetMode="External"/><Relationship Id="rId4" Type="http://schemas.openxmlformats.org/officeDocument/2006/relationships/hyperlink" Target="consultantplus://offline/ref=A73C04646298E6CC991930808272066336A4CF6941EB9C31D1C1AE373E6A8362C2E829F42A874F0A0ED2DC2126CEE6313442B28B318F9583C9F5EEvDQAL" TargetMode="External"/><Relationship Id="rId9" Type="http://schemas.openxmlformats.org/officeDocument/2006/relationships/hyperlink" Target="consultantplus://offline/ref=A73C04646298E6CC991930808272066336A4CF6940ED9939D9C1AE373E6A8362C2E829F42A874F0A0ED3D92026CEE6313442B28B318F9583C9F5EEvDQAL" TargetMode="External"/><Relationship Id="rId13" Type="http://schemas.openxmlformats.org/officeDocument/2006/relationships/hyperlink" Target="consultantplus://offline/ref=A73C04646298E6CC991930808272066336A4CF6948EA9A38DCC3F33D36338F60C5E776E33FCE1B070DD3C7252B84B57563v4QFL" TargetMode="External"/><Relationship Id="rId18" Type="http://schemas.openxmlformats.org/officeDocument/2006/relationships/hyperlink" Target="consultantplus://offline/ref=A73C04646298E6CC991930808272066336A4CF6941E89D31DFC1AE373E6A8362C2E829F42A874F0A0ED3D82726CEE6313442B28B318F9583C9F5EEvDQAL" TargetMode="External"/><Relationship Id="rId39" Type="http://schemas.openxmlformats.org/officeDocument/2006/relationships/hyperlink" Target="consultantplus://offline/ref=A73C04646298E6CC991930808272066336A4CF6948EA9B34DACAF33D36338F60C5E776E32DCE430B0ED3D9272991E324251ABC882F91939BD5F7ECD8v4QDL" TargetMode="External"/><Relationship Id="rId109" Type="http://schemas.openxmlformats.org/officeDocument/2006/relationships/hyperlink" Target="consultantplus://offline/ref=A73C04646298E6CC991930808272066336A4CF694DEF9037D0C1AE373E6A8362C2E829E62ADF43090ECDD9233398B777v6Q1L" TargetMode="External"/><Relationship Id="rId34" Type="http://schemas.openxmlformats.org/officeDocument/2006/relationships/hyperlink" Target="consultantplus://offline/ref=A73C04646298E6CC991930808272066336A4CF6941E89D31DFC1AE373E6A8362C2E829F42A874F0A0ED3DB2526CEE6313442B28B318F9583C9F5EEvDQAL" TargetMode="External"/><Relationship Id="rId50" Type="http://schemas.openxmlformats.org/officeDocument/2006/relationships/hyperlink" Target="consultantplus://offline/ref=A73C04646298E6CC991930808272066336A4CF694EE39F34D1C1AE373E6A8362C2E829F42A874F0A0ED3DD2226CEE6313442B28B318F9583C9F5EEvDQAL" TargetMode="External"/><Relationship Id="rId55" Type="http://schemas.openxmlformats.org/officeDocument/2006/relationships/hyperlink" Target="consultantplus://offline/ref=A73C04646298E6CC991930808272066336A4CF6948EA9B34DACAF33D36338F60C5E776E32DCE430B0ED3D9212F91E324251ABC882F91939BD5F7ECD8v4QDL" TargetMode="External"/><Relationship Id="rId76" Type="http://schemas.openxmlformats.org/officeDocument/2006/relationships/hyperlink" Target="consultantplus://offline/ref=A73C04646298E6CC991930808272066336A4CF694EE39F34D1C1AE373E6A8362C2E829F42A874F0A0ED3D02D26CEE6313442B28B318F9583C9F5EEvDQAL" TargetMode="External"/><Relationship Id="rId97" Type="http://schemas.openxmlformats.org/officeDocument/2006/relationships/hyperlink" Target="consultantplus://offline/ref=A73C04646298E6CC991930808272066336A4CF6941E89D31DFC1AE373E6A8362C2E829F42A874F0A0ED3DE2526CEE6313442B28B318F9583C9F5EEvDQAL" TargetMode="External"/><Relationship Id="rId104" Type="http://schemas.openxmlformats.org/officeDocument/2006/relationships/hyperlink" Target="consultantplus://offline/ref=A73C04646298E6CC991930808272066336A4CF694FED9E32D9C1AE373E6A8362C2E829E62ADF43090ECDD9233398B777v6Q1L" TargetMode="External"/><Relationship Id="rId7" Type="http://schemas.openxmlformats.org/officeDocument/2006/relationships/hyperlink" Target="consultantplus://offline/ref=A73C04646298E6CC991930808272066336A4CF6941EC9C32DFC1AE373E6A8362C2E829F42A874F0A0ED3D92026CEE6313442B28B318F9583C9F5EEvDQAL" TargetMode="External"/><Relationship Id="rId71" Type="http://schemas.openxmlformats.org/officeDocument/2006/relationships/hyperlink" Target="consultantplus://offline/ref=A73C04646298E6CC991930808272066336A4CF6941EC9C32DFC1AE373E6A8362C2E829F42A874F0A0ED3DA2C26CEE6313442B28B318F9583C9F5EEvDQAL" TargetMode="External"/><Relationship Id="rId92" Type="http://schemas.openxmlformats.org/officeDocument/2006/relationships/hyperlink" Target="consultantplus://offline/ref=A73C04646298E6CC991930808272066336A4CF6941EC9C32DFC1AE373E6A8362C2E829F42A874F0A0ED3DD2726CEE6313442B28B318F9583C9F5EEvDQAL" TargetMode="External"/><Relationship Id="rId2" Type="http://schemas.openxmlformats.org/officeDocument/2006/relationships/settings" Target="settings.xml"/><Relationship Id="rId29" Type="http://schemas.openxmlformats.org/officeDocument/2006/relationships/hyperlink" Target="consultantplus://offline/ref=A73C04646298E6CC99192E8D941E596633AE986648EA9266859EF56A6963893597A728BA6D8A500A08CDDB252Fv9QAL" TargetMode="External"/><Relationship Id="rId24" Type="http://schemas.openxmlformats.org/officeDocument/2006/relationships/hyperlink" Target="consultantplus://offline/ref=A73C04646298E6CC991930808272066336A4CF6948EA9A38DCC3F33D36338F60C5E776E33FCE1B070DD3C7252B84B57563v4QFL" TargetMode="External"/><Relationship Id="rId40" Type="http://schemas.openxmlformats.org/officeDocument/2006/relationships/hyperlink" Target="consultantplus://offline/ref=A73C04646298E6CC991930808272066336A4CF6941E89D31DFC1AE373E6A8362C2E829F42A874F0A0ED3DB2C26CEE6313442B28B318F9583C9F5EEvDQAL" TargetMode="External"/><Relationship Id="rId45" Type="http://schemas.openxmlformats.org/officeDocument/2006/relationships/hyperlink" Target="consultantplus://offline/ref=A73C04646298E6CC991930808272066336A4CF6941E89D31DFC1AE373E6A8362C2E829F42A874F0A0ED3DD2226CEE6313442B28B318F9583C9F5EEvDQAL" TargetMode="External"/><Relationship Id="rId66" Type="http://schemas.openxmlformats.org/officeDocument/2006/relationships/hyperlink" Target="consultantplus://offline/ref=A73C04646298E6CC991930808272066336A4CF694EE39F34D1C1AE373E6A8362C2E829F42A874F0A0ED3D12726CEE6313442B28B318F9583C9F5EEvDQAL" TargetMode="External"/><Relationship Id="rId87" Type="http://schemas.openxmlformats.org/officeDocument/2006/relationships/hyperlink" Target="consultantplus://offline/ref=A73C04646298E6CC991930808272066336A4CF6941E89D31DFC1AE373E6A8362C2E829F42A874F0A0ED3DF2426CEE6313442B28B318F9583C9F5EEvDQAL" TargetMode="External"/><Relationship Id="rId110" Type="http://schemas.openxmlformats.org/officeDocument/2006/relationships/hyperlink" Target="consultantplus://offline/ref=A73C04646298E6CC991930808272066336A4CF694CE99F35D8C1AE373E6A8362C2E829E62ADF43090ECDD9233398B777v6Q1L" TargetMode="External"/><Relationship Id="rId115" Type="http://schemas.openxmlformats.org/officeDocument/2006/relationships/fontTable" Target="fontTable.xml"/><Relationship Id="rId61" Type="http://schemas.openxmlformats.org/officeDocument/2006/relationships/hyperlink" Target="consultantplus://offline/ref=A73C04646298E6CC991930808272066336A4CF694EE39F34D1C1AE373E6A8362C2E829F42A874F0A0ED3DF2326CEE6313442B28B318F9583C9F5EEvDQAL" TargetMode="External"/><Relationship Id="rId82" Type="http://schemas.openxmlformats.org/officeDocument/2006/relationships/hyperlink" Target="consultantplus://offline/ref=A73C04646298E6CC991930808272066336A4CF6941E89D31DFC1AE373E6A8362C2E829F42A874F0A0ED3DF2526CEE6313442B28B318F9583C9F5EEvDQAL" TargetMode="External"/><Relationship Id="rId19" Type="http://schemas.openxmlformats.org/officeDocument/2006/relationships/hyperlink" Target="consultantplus://offline/ref=A73C04646298E6CC991930808272066336A4CF6941EC9C32DFC1AE373E6A8362C2E829F42A874F0A0ED3D82726CEE6313442B28B318F9583C9F5EEvDQAL" TargetMode="External"/><Relationship Id="rId14" Type="http://schemas.openxmlformats.org/officeDocument/2006/relationships/hyperlink" Target="consultantplus://offline/ref=A73C04646298E6CC991930808272066336A4CF6940ED9939D9C1AE373E6A8362C2E829F42A874F0A0ED3D82726CEE6313442B28B318F9583C9F5EEvDQAL" TargetMode="External"/><Relationship Id="rId30" Type="http://schemas.openxmlformats.org/officeDocument/2006/relationships/hyperlink" Target="consultantplus://offline/ref=A73C04646298E6CC991930808272066336A4CF6940ED9939D9C1AE373E6A8362C2E829F42A874F0A0ED3D82C26CEE6313442B28B318F9583C9F5EEvDQAL" TargetMode="External"/><Relationship Id="rId35" Type="http://schemas.openxmlformats.org/officeDocument/2006/relationships/hyperlink" Target="consultantplus://offline/ref=A73C04646298E6CC991930808272066336A4CF694EE39F34D1C1AE373E6A8362C2E829F42A874F0A0ED3D82126CEE6313442B28B318F9583C9F5EEvDQAL" TargetMode="External"/><Relationship Id="rId56" Type="http://schemas.openxmlformats.org/officeDocument/2006/relationships/hyperlink" Target="consultantplus://offline/ref=A73C04646298E6CC991930808272066336A4CF6941E89D31DFC1AE373E6A8362C2E829F42A874F0A0ED3DC2626CEE6313442B28B318F9583C9F5EEvDQAL" TargetMode="External"/><Relationship Id="rId77" Type="http://schemas.openxmlformats.org/officeDocument/2006/relationships/hyperlink" Target="consultantplus://offline/ref=A73C04646298E6CC99192E8D941E596633AB91674BEF9266859EF56A6963893585A770B66E824A0B058788617897B4757F4FB7952D8F91v9QDL" TargetMode="External"/><Relationship Id="rId100" Type="http://schemas.openxmlformats.org/officeDocument/2006/relationships/hyperlink" Target="consultantplus://offline/ref=A73C04646298E6CC991930808272066336A4CF6948EA9B34DACAF33D36338F60C5E776E32DCE430B0ED3D9222A91E324251ABC882F91939BD5F7ECD8v4QDL" TargetMode="External"/><Relationship Id="rId105" Type="http://schemas.openxmlformats.org/officeDocument/2006/relationships/hyperlink" Target="consultantplus://offline/ref=A73C04646298E6CC991930808272066336A4CF694FED9E32D9C1AE373E6A8362C2E829E62ADF43090ECDD9233398B777v6Q1L" TargetMode="External"/><Relationship Id="rId8" Type="http://schemas.openxmlformats.org/officeDocument/2006/relationships/hyperlink" Target="consultantplus://offline/ref=A73C04646298E6CC991930808272066336A4CF6941EC9E36D9C1AE373E6A8362C2E829F42A874F0A0ED3DC2D26CEE6313442B28B318F9583C9F5EEvDQAL" TargetMode="External"/><Relationship Id="rId51" Type="http://schemas.openxmlformats.org/officeDocument/2006/relationships/hyperlink" Target="consultantplus://offline/ref=A73C04646298E6CC991930808272066336A4CF694EE39F34D1C1AE373E6A8362C2E829F42A874F0A0ED3DD2C26CEE6313442B28B318F9583C9F5EEvDQAL" TargetMode="External"/><Relationship Id="rId72" Type="http://schemas.openxmlformats.org/officeDocument/2006/relationships/hyperlink" Target="consultantplus://offline/ref=A73C04646298E6CC991930808272066336A4CF6941EC9C32DFC1AE373E6A8362C2E829F42A874F0A0ED3DD2526CEE6313442B28B318F9583C9F5EEvDQAL" TargetMode="External"/><Relationship Id="rId93" Type="http://schemas.openxmlformats.org/officeDocument/2006/relationships/hyperlink" Target="consultantplus://offline/ref=A73C04646298E6CC991930808272066336A4CF6941E89D31DFC1AE373E6A8362C2E829F42A874F0A0ED3DF2C26CEE6313442B28B318F9583C9F5EEvDQAL" TargetMode="External"/><Relationship Id="rId98" Type="http://schemas.openxmlformats.org/officeDocument/2006/relationships/hyperlink" Target="consultantplus://offline/ref=A73C04646298E6CC991930808272066336A4CF6941E89D31DFC1AE373E6A8362C2E829F42A874F0A0ED3DE2026CEE6313442B28B318F9583C9F5EEvDQAL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consultantplus://offline/ref=A73C04646298E6CC991930808272066336A4CF6940ED9939D9C1AE373E6A8362C2E829F42A874F0A0ED3D82326CEE6313442B28B318F9583C9F5EEvDQAL" TargetMode="External"/><Relationship Id="rId46" Type="http://schemas.openxmlformats.org/officeDocument/2006/relationships/hyperlink" Target="consultantplus://offline/ref=A73C04646298E6CC99192E8D941E596633AE986648EA9266859EF56A6963893597A728BA6D8A500A08CDDB252Fv9QAL" TargetMode="External"/><Relationship Id="rId67" Type="http://schemas.openxmlformats.org/officeDocument/2006/relationships/hyperlink" Target="consultantplus://offline/ref=A73C04646298E6CC991930808272066336A4CF6941E89D31DFC1AE373E6A8362C2E829F42A874F0A0ED3DC2226CEE6313442B28B318F9583C9F5EEvDQAL" TargetMode="External"/><Relationship Id="rId116" Type="http://schemas.openxmlformats.org/officeDocument/2006/relationships/theme" Target="theme/theme1.xml"/><Relationship Id="rId20" Type="http://schemas.openxmlformats.org/officeDocument/2006/relationships/hyperlink" Target="consultantplus://offline/ref=A73C04646298E6CC991930808272066336A4CF6940ED9939D9C1AE373E6A8362C2E829F42A874F0A0ED3D82026CEE6313442B28B318F9583C9F5EEvDQAL" TargetMode="External"/><Relationship Id="rId41" Type="http://schemas.openxmlformats.org/officeDocument/2006/relationships/hyperlink" Target="consultantplus://offline/ref=A73C04646298E6CC991930808272066336A4CF694EE39F34D1C1AE373E6A8362C2E829F42A874F0A0ED3DB2326CEE6313442B28B318F9583C9F5EEvDQAL" TargetMode="External"/><Relationship Id="rId62" Type="http://schemas.openxmlformats.org/officeDocument/2006/relationships/hyperlink" Target="consultantplus://offline/ref=A73C04646298E6CC991930808272066336A4CF694EE39F34D1C1AE373E6A8362C2E829F42A874F0A0ED3DF2C26CEE6313442B28B318F9583C9F5EEvDQAL" TargetMode="External"/><Relationship Id="rId83" Type="http://schemas.openxmlformats.org/officeDocument/2006/relationships/hyperlink" Target="consultantplus://offline/ref=A73C04646298E6CC991930808272066336A4CF6941EC9C32DFC1AE373E6A8362C2E829F42A874F0A0ED3DD2726CEE6313442B28B318F9583C9F5EEvDQAL" TargetMode="External"/><Relationship Id="rId88" Type="http://schemas.openxmlformats.org/officeDocument/2006/relationships/hyperlink" Target="consultantplus://offline/ref=A73C04646298E6CC991930808272066336A4CF6941E89D31DFC1AE373E6A8362C2E829F42A874F0A0ED3DF2626CEE6313442B28B318F9583C9F5EEvDQAL" TargetMode="External"/><Relationship Id="rId111" Type="http://schemas.openxmlformats.org/officeDocument/2006/relationships/hyperlink" Target="consultantplus://offline/ref=A73C04646298E6CC991930808272066336A4CF694CEE9C34D9C1AE373E6A8362C2E829E62ADF43090ECDD9233398B777v6Q1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12816</Words>
  <Characters>73057</Characters>
  <Application>Microsoft Office Word</Application>
  <DocSecurity>0</DocSecurity>
  <Lines>608</Lines>
  <Paragraphs>171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Гребенюкова Екатерина Александровна</dc:creator>
  <cp:keywords/>
  <dc:description/>
  <cp:lastModifiedBy>Гребенюкова Екатерина Александровна</cp:lastModifiedBy>
  <cp:revision>1</cp:revision>
  <dcterms:created xsi:type="dcterms:W3CDTF">2020-06-30T11:16:00Z</dcterms:created>
  <dcterms:modified xsi:type="dcterms:W3CDTF">2020-06-30T11:17:00Z</dcterms:modified>
</cp:coreProperties>
</file>